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09C6CF" w14:textId="77777777" w:rsidR="007F25AA" w:rsidRDefault="00000000">
      <w:pPr>
        <w:spacing w:after="80"/>
        <w:jc w:val="center"/>
      </w:pPr>
      <w:r>
        <w:rPr>
          <w:b/>
          <w:bCs/>
          <w:color w:val="1B365D"/>
          <w:sz w:val="36"/>
          <w:szCs w:val="36"/>
        </w:rPr>
        <w:t>СОГЛАСИЕ</w:t>
      </w:r>
    </w:p>
    <w:p w14:paraId="381CCADE" w14:textId="77777777" w:rsidR="007F25AA" w:rsidRDefault="00000000">
      <w:pPr>
        <w:spacing w:after="80"/>
        <w:jc w:val="center"/>
      </w:pPr>
      <w:r>
        <w:rPr>
          <w:b/>
          <w:bCs/>
          <w:color w:val="1B365D"/>
          <w:sz w:val="26"/>
          <w:szCs w:val="26"/>
        </w:rPr>
        <w:t>на обработку персональных данных</w:t>
      </w:r>
    </w:p>
    <w:p w14:paraId="439F6E0E" w14:textId="54CA6DAB" w:rsidR="007F25AA" w:rsidRDefault="00000000">
      <w:pPr>
        <w:spacing w:after="240"/>
        <w:jc w:val="center"/>
      </w:pPr>
      <w:r>
        <w:rPr>
          <w:b/>
          <w:bCs/>
          <w:color w:val="1B365D"/>
        </w:rPr>
        <w:t xml:space="preserve">при регистрации кабинета кандидата в сервисе </w:t>
      </w:r>
      <w:r w:rsidR="00F9674B">
        <w:rPr>
          <w:b/>
          <w:bCs/>
          <w:color w:val="1B365D"/>
        </w:rPr>
        <w:t>Meraiq</w:t>
      </w:r>
    </w:p>
    <w:p w14:paraId="564DECE5" w14:textId="77777777" w:rsidR="007F25AA" w:rsidRDefault="00000000">
      <w:pPr>
        <w:spacing w:after="40" w:line="276" w:lineRule="auto"/>
      </w:pPr>
      <w:r>
        <w:rPr>
          <w:b/>
          <w:bCs/>
          <w:color w:val="000000"/>
        </w:rPr>
        <w:t xml:space="preserve">Редакция: </w:t>
      </w:r>
      <w:r>
        <w:rPr>
          <w:color w:val="000000"/>
        </w:rPr>
        <w:t>от 14 сентября 2026 г.</w:t>
      </w:r>
    </w:p>
    <w:p w14:paraId="0685F6EB" w14:textId="0A448E1B" w:rsidR="007F25AA" w:rsidRDefault="00000000">
      <w:pPr>
        <w:spacing w:after="200" w:line="276" w:lineRule="auto"/>
      </w:pPr>
      <w:r>
        <w:rPr>
          <w:b/>
          <w:bCs/>
          <w:color w:val="000000"/>
        </w:rPr>
        <w:t xml:space="preserve">Сайт: </w:t>
      </w:r>
      <w:r>
        <w:rPr>
          <w:color w:val="000000"/>
        </w:rPr>
        <w:t>https://</w:t>
      </w:r>
      <w:r w:rsidR="00F9674B">
        <w:rPr>
          <w:color w:val="000000"/>
        </w:rPr>
        <w:t>meraiq</w:t>
      </w:r>
      <w:r>
        <w:rPr>
          <w:color w:val="000000"/>
        </w:rPr>
        <w:t>.ru</w:t>
      </w:r>
    </w:p>
    <w:p w14:paraId="5C5E5429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Настоящий документ является отдельным согласием субъекта персональных данных. Оно не входит в текст оферты и принимается отдельной отметкой (чекбоксом) при регистрации кабинета кандидата. Проставляя отметку «Даю согласие на обработку персональных данных» и переходя по ссылке на этот текст, я подтверждаю, что ознакомился с ним и принимаю его условия.</w:t>
      </w:r>
    </w:p>
    <w:p w14:paraId="29CF8AFA" w14:textId="77777777" w:rsidR="007F25AA" w:rsidRDefault="00000000">
      <w:pPr>
        <w:pStyle w:val="1"/>
        <w:keepNext/>
        <w:pBdr>
          <w:bottom w:val="single" w:sz="12" w:space="4" w:color="1B365D"/>
        </w:pBdr>
      </w:pPr>
      <w:r>
        <w:t>1. Кому я даю согласие</w:t>
      </w:r>
    </w:p>
    <w:p w14:paraId="1A1369BF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свободно, своей волей и в своём интересе даю согласие оператору персональных данных:</w:t>
      </w:r>
    </w:p>
    <w:p w14:paraId="75CC7E74" w14:textId="77777777" w:rsidR="007F25AA" w:rsidRDefault="00000000">
      <w:pPr>
        <w:spacing w:after="40" w:line="276" w:lineRule="auto"/>
      </w:pPr>
      <w:r>
        <w:rPr>
          <w:color w:val="000000"/>
        </w:rPr>
        <w:t>индивидуальному предпринимателю Рожкову Роману Александровичу,</w:t>
      </w:r>
    </w:p>
    <w:p w14:paraId="411C1F94" w14:textId="77777777" w:rsidR="007F25AA" w:rsidRDefault="00000000">
      <w:pPr>
        <w:spacing w:after="40" w:line="276" w:lineRule="auto"/>
      </w:pPr>
      <w:r>
        <w:rPr>
          <w:color w:val="000000"/>
        </w:rPr>
        <w:t>ИНН 615429086286, ОГРНИП 323619600099651,</w:t>
      </w:r>
    </w:p>
    <w:p w14:paraId="6EF438C5" w14:textId="77777777" w:rsidR="007F25AA" w:rsidRDefault="00000000">
      <w:pPr>
        <w:spacing w:after="40" w:line="276" w:lineRule="auto"/>
      </w:pPr>
      <w:r>
        <w:rPr>
          <w:color w:val="000000"/>
        </w:rPr>
        <w:t>адрес: 347900, Российская Федерация, Ростовская область, г. Таганрог, пер. Антона Глушко, д. 23, кв. 5,</w:t>
      </w:r>
    </w:p>
    <w:p w14:paraId="2A32CCC3" w14:textId="62B306AD" w:rsidR="007F25AA" w:rsidRDefault="00000000">
      <w:pPr>
        <w:spacing w:after="40" w:line="276" w:lineRule="auto"/>
      </w:pPr>
      <w:r>
        <w:rPr>
          <w:color w:val="000000"/>
        </w:rPr>
        <w:t>сайт https://</w:t>
      </w:r>
      <w:r w:rsidR="00F9674B">
        <w:rPr>
          <w:color w:val="000000"/>
        </w:rPr>
        <w:t>meraiq</w:t>
      </w:r>
      <w:r>
        <w:rPr>
          <w:color w:val="000000"/>
        </w:rPr>
        <w:t>.ru, электронная почта info@</w:t>
      </w:r>
      <w:r w:rsidR="00F9674B">
        <w:rPr>
          <w:color w:val="000000"/>
        </w:rPr>
        <w:t>meraiq</w:t>
      </w:r>
      <w:r>
        <w:rPr>
          <w:color w:val="000000"/>
        </w:rPr>
        <w:t>.ru</w:t>
      </w:r>
    </w:p>
    <w:p w14:paraId="79E61D98" w14:textId="26D85172" w:rsidR="007F25AA" w:rsidRPr="00752D17" w:rsidRDefault="00000000">
      <w:pPr>
        <w:spacing w:after="160" w:line="276" w:lineRule="auto"/>
        <w:rPr>
          <w:color w:val="000000"/>
        </w:rPr>
      </w:pPr>
      <w:r>
        <w:rPr>
          <w:color w:val="000000"/>
        </w:rPr>
        <w:t xml:space="preserve">(далее </w:t>
      </w:r>
      <w:r w:rsidR="00752D17">
        <w:rPr>
          <w:color w:val="000000"/>
        </w:rPr>
        <w:t>–</w:t>
      </w:r>
      <w:r>
        <w:rPr>
          <w:color w:val="000000"/>
        </w:rPr>
        <w:t xml:space="preserve"> Оператор).</w:t>
      </w:r>
    </w:p>
    <w:p w14:paraId="0C0A385F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Согласие даётся мной как физическим лицом, которое регистрирует кабинет кандидата на Сайте и (или) проходит оценку по приглашению работодателя.</w:t>
      </w:r>
    </w:p>
    <w:p w14:paraId="7F215A6B" w14:textId="77777777" w:rsidR="007F25AA" w:rsidRDefault="00000000">
      <w:pPr>
        <w:pStyle w:val="1"/>
        <w:keepNext/>
        <w:pBdr>
          <w:bottom w:val="single" w:sz="12" w:space="4" w:color="1B365D"/>
        </w:pBdr>
      </w:pPr>
      <w:r>
        <w:t>2. На какие данные даётся согласие</w:t>
      </w:r>
    </w:p>
    <w:p w14:paraId="3D96A6C5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согласен на обработку следующих персональных данных:</w:t>
      </w:r>
    </w:p>
    <w:p w14:paraId="57889C9F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фамилия, имя, отчество (либо имя, если фамилию я не указываю);</w:t>
      </w:r>
    </w:p>
    <w:p w14:paraId="2EED5D6C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адрес электронной почты;</w:t>
      </w:r>
    </w:p>
    <w:p w14:paraId="6325D405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номер телефона;</w:t>
      </w:r>
    </w:p>
    <w:p w14:paraId="3D43B136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город;</w:t>
      </w:r>
    </w:p>
    <w:p w14:paraId="68F245F2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навыки, опыт работы, образование и иные сведения о себе, которые я добровольно указываю в профиле в свободной форме;</w:t>
      </w:r>
    </w:p>
    <w:p w14:paraId="3172533F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ссылки на Telegram, «ВКонтакте», сайт и другие ресурсы, которые я сам добавляю;</w:t>
      </w:r>
    </w:p>
    <w:p w14:paraId="09F054CF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ответы на вопросы оценки, баллы, заключение;</w:t>
      </w:r>
    </w:p>
    <w:p w14:paraId="63F23029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видеоответ: изображение, голос и содержание ответа на вопросы работодателя;</w:t>
      </w:r>
    </w:p>
    <w:p w14:paraId="5D2E801E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текстовая расшифровка ответа, если она формируется сервисом;</w:t>
      </w:r>
    </w:p>
    <w:p w14:paraId="5BF5D5F7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сведения о приглашениях, дате и длительности прохождения оценки;</w:t>
      </w:r>
    </w:p>
    <w:p w14:paraId="011E411F" w14:textId="275B77A7" w:rsidR="007F25AA" w:rsidRDefault="00000000" w:rsidP="00752D17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lastRenderedPageBreak/>
        <w:t xml:space="preserve">данные о покупке отчёта (факт оплаты, сумма, идентификатор платежа </w:t>
      </w:r>
      <w:r w:rsidR="00752D17">
        <w:rPr>
          <w:color w:val="000000"/>
        </w:rPr>
        <w:t>–</w:t>
      </w:r>
      <w:r w:rsidRPr="00752D17">
        <w:rPr>
          <w:color w:val="000000"/>
        </w:rPr>
        <w:t xml:space="preserve"> без реквизитов банковской карты);</w:t>
      </w:r>
    </w:p>
    <w:p w14:paraId="00B4F451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IP-адрес;</w:t>
      </w:r>
    </w:p>
    <w:p w14:paraId="390D87CB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содержание обращений в поддержку.</w:t>
      </w:r>
    </w:p>
    <w:p w14:paraId="571F36D8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уведомлён, что номер банковской карты, срок её действия, CVV и расчётный счёт Оператор не собирает и не хранит. Оплату отчёта принимает платёжный агрегатор «ЮKassa» (ООО НКО «ЮМани»).</w:t>
      </w:r>
    </w:p>
    <w:p w14:paraId="6387E19F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сам отвечаю за сведения, которые вношу в свободные поля профиля. Указывать данные о здоровье, политических и религиозных взглядах, национальности и иные специальные категории персональных данных не требуется, и я обязуюсь их не вносить.</w:t>
      </w:r>
    </w:p>
    <w:p w14:paraId="6EE772D7" w14:textId="77777777" w:rsidR="007F25AA" w:rsidRDefault="00000000">
      <w:pPr>
        <w:pStyle w:val="1"/>
        <w:keepNext/>
        <w:pBdr>
          <w:bottom w:val="single" w:sz="12" w:space="4" w:color="1B365D"/>
        </w:pBdr>
      </w:pPr>
      <w:r>
        <w:t>3. Для каких целей</w:t>
      </w:r>
    </w:p>
    <w:p w14:paraId="402D9964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Согласие даётся для следующих целей:</w:t>
      </w:r>
    </w:p>
    <w:p w14:paraId="306271C3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создание и обслуживание кабинета кандидата;</w:t>
      </w:r>
    </w:p>
    <w:p w14:paraId="4BB316E9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заключение и исполнение договора по оферте для кандидата;</w:t>
      </w:r>
    </w:p>
    <w:p w14:paraId="3082D704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направление мне приглашений на оценку и писем сервиса (код входа, напоминание пройти оценку, статус приглашения, ответ поддержки, чек);</w:t>
      </w:r>
    </w:p>
    <w:p w14:paraId="267F7D49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проведение тестирования, опроса и записи видеоответа;</w:t>
      </w:r>
    </w:p>
    <w:p w14:paraId="03F62247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хранение видеоответа и показ его только тому работодателю, который направил конкретное приглашение, а также его допущенным пользователям в кабинете этого работодателя;</w:t>
      </w:r>
    </w:p>
    <w:p w14:paraId="148DBF95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формирование заключения по оценке для этого работодателя;</w:t>
      </w:r>
    </w:p>
    <w:p w14:paraId="1CFB7D0A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формирование и выдача мне платного отчёта, если я его закажу;</w:t>
      </w:r>
    </w:p>
    <w:p w14:paraId="76F8AE2A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приём оплаты отчёта через платёжный агрегатор;</w:t>
      </w:r>
    </w:p>
    <w:p w14:paraId="3D3E70AD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обеспечение безопасности сервиса, предотвращение мошенничества, ведение логов;</w:t>
      </w:r>
    </w:p>
    <w:p w14:paraId="1F757A96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рассмотрение моих обращений;</w:t>
      </w:r>
    </w:p>
    <w:p w14:paraId="78EC88E2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улучшение методик на обезличенной статистике без указания моих фамилии, контактов и видео.</w:t>
      </w:r>
    </w:p>
    <w:p w14:paraId="254C2F61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Рекламные и акционные рассылки направляются только если я дал на это отдельное согласие. Настоящий документ такого согласия не заменяет.</w:t>
      </w:r>
    </w:p>
    <w:p w14:paraId="76C257A7" w14:textId="77777777" w:rsidR="007F25AA" w:rsidRDefault="00000000">
      <w:pPr>
        <w:pStyle w:val="1"/>
        <w:keepNext/>
        <w:pBdr>
          <w:bottom w:val="single" w:sz="12" w:space="4" w:color="1B365D"/>
        </w:pBdr>
      </w:pPr>
      <w:r>
        <w:t>4. Передача видеоответа и результатов работодателю</w:t>
      </w:r>
    </w:p>
    <w:p w14:paraId="18A9A372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Я отдельно согласен, </w:t>
      </w:r>
      <w:proofErr w:type="gramStart"/>
      <w:r>
        <w:rPr>
          <w:color w:val="000000"/>
        </w:rPr>
        <w:t>что по каждой оценке</w:t>
      </w:r>
      <w:proofErr w:type="gramEnd"/>
      <w:r>
        <w:rPr>
          <w:color w:val="000000"/>
        </w:rPr>
        <w:t>, на которую я перешёл по приглашению, Оператору разрешено передать (предоставить доступ) пригласившему работодателю и его допущенным пользователям:</w:t>
      </w:r>
    </w:p>
    <w:p w14:paraId="3EF016F8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мои ответы на вопросы;</w:t>
      </w:r>
    </w:p>
    <w:p w14:paraId="1BADF7AC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видеоответ (изображение, голос, содержание ответа);</w:t>
      </w:r>
    </w:p>
    <w:p w14:paraId="7C033136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lastRenderedPageBreak/>
        <w:t>дату и продолжительность прохождения;</w:t>
      </w:r>
    </w:p>
    <w:p w14:paraId="2183D982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заключение и отчёт по этой оценке.</w:t>
      </w:r>
    </w:p>
    <w:p w14:paraId="5A3C117D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В приглашении я вижу, в какую компанию и на какую вакансию прохожу оценку. Иным работодателям эти материалы не передаются. У работодателя нет штатной функции скачивания видео: доступен просмотр в его кабинете. Оператор не публикует видео в открытом доступе.</w:t>
      </w:r>
    </w:p>
    <w:p w14:paraId="4D77CA44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Если работодатель распространит запись за пределы своего кабинета, претензии предъявляются работодателю. Оператор по моему обращению содействует разбору в пределах своих логов и роли лица, обрабатывавшего данные по поручению работодателя.</w:t>
      </w:r>
    </w:p>
    <w:p w14:paraId="07977516" w14:textId="065451DE" w:rsidR="007F25AA" w:rsidRDefault="00000000">
      <w:pPr>
        <w:pStyle w:val="1"/>
        <w:keepNext/>
        <w:pBdr>
          <w:bottom w:val="single" w:sz="12" w:space="4" w:color="1B365D"/>
        </w:pBdr>
      </w:pPr>
      <w:r>
        <w:t xml:space="preserve">5. </w:t>
      </w:r>
      <w:r w:rsidR="000E6836">
        <w:t>Биометрия</w:t>
      </w:r>
    </w:p>
    <w:p w14:paraId="5873936C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уведомлён и согласен, что Оператор не устанавливает мою личность по лицу, голосу или силуэту, не сверяет запись с паспортом и не использует системы распознавания лиц. Паспорт и иные документы, удостоверяющие личность, не запрашиваются. Видеоответ обрабатывается как содержание ответа на вопросы и как изображение в смысле статьи 152.1 Гражданского кодекса Российской Федерации, а не как биометрические персональные данные статьи 11 Федерального закона от 27.07.2006 № 152-ФЗ. Отдельное согласие на биометрию поэтому не требуется и не запрашивается.</w:t>
      </w:r>
    </w:p>
    <w:p w14:paraId="64EB8C8B" w14:textId="77777777" w:rsidR="007F25AA" w:rsidRDefault="00000000">
      <w:pPr>
        <w:pStyle w:val="1"/>
        <w:keepNext/>
        <w:pBdr>
          <w:bottom w:val="single" w:sz="12" w:space="4" w:color="1B365D"/>
        </w:pBdr>
      </w:pPr>
      <w:r>
        <w:t>6. Какие действия разрешены</w:t>
      </w:r>
    </w:p>
    <w:p w14:paraId="3B7BA96E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разрешаю смешанную обработку (с использованием средств автоматизации и без них), включая: сбор, запись, систематизацию, накопление, хранение, уточнение (обновление, изменение), извлечение, использование, передачу (предоставление, доступ) лицам, указанным в разделах 4 и 7, блокирование, удаление, уничтожение, обезличивание, а также транскодирование видео для просмотра в кабинете, резервное копирование, автоматический подсчёт баллов и построение отчёта.</w:t>
      </w:r>
    </w:p>
    <w:p w14:paraId="121FC13F" w14:textId="77777777" w:rsidR="007F25AA" w:rsidRDefault="00000000">
      <w:pPr>
        <w:pStyle w:val="1"/>
        <w:keepNext/>
        <w:pBdr>
          <w:bottom w:val="single" w:sz="12" w:space="4" w:color="1B365D"/>
        </w:pBdr>
      </w:pPr>
      <w:r>
        <w:t>7. Кому ещё могут быть переданы данные</w:t>
      </w:r>
    </w:p>
    <w:p w14:paraId="67455105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Помимо пригласившего работодателя, Оператор поручает обработку либо передаёт данные в необходимом объёме:</w:t>
      </w:r>
    </w:p>
    <w:p w14:paraId="6942236D" w14:textId="6C1F900B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ООО НКО «ЮМани» (сервис «ЮKassa»), ОГРН 1127711000031, ИНН 7750005725, адрес: 115035, г. Москва, ул. Садовническая, д. 82, стр. 2 </w:t>
      </w:r>
      <w:r w:rsidR="00752D17">
        <w:rPr>
          <w:color w:val="000000"/>
        </w:rPr>
        <w:t>–</w:t>
      </w:r>
      <w:r>
        <w:rPr>
          <w:color w:val="000000"/>
        </w:rPr>
        <w:t xml:space="preserve"> если я оплачиваю отчёт;</w:t>
      </w:r>
    </w:p>
    <w:p w14:paraId="2955FB0B" w14:textId="3A4600C3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ООО «Яндекс», ИНН 7736207543, адрес: 119021, г. Москва, ул. Льва Толстого, д. 16 </w:t>
      </w:r>
      <w:r w:rsidR="00752D17">
        <w:rPr>
          <w:color w:val="000000"/>
        </w:rPr>
        <w:t>–</w:t>
      </w:r>
      <w:r>
        <w:rPr>
          <w:color w:val="000000"/>
        </w:rPr>
        <w:t xml:space="preserve"> сервис «Яндекс.Метрика», если я принял аналитические файлы cookie;</w:t>
      </w:r>
    </w:p>
    <w:p w14:paraId="628CA4CB" w14:textId="27C686BD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лицам, обеспечивающим инфраструктуру сервиса на территории Российской Федерации, </w:t>
      </w:r>
      <w:r w:rsidR="00752D17">
        <w:rPr>
          <w:color w:val="000000"/>
        </w:rPr>
        <w:t>–</w:t>
      </w:r>
      <w:r>
        <w:rPr>
          <w:color w:val="000000"/>
        </w:rPr>
        <w:t xml:space="preserve"> только для хостинга и технической поддержки;</w:t>
      </w:r>
    </w:p>
    <w:p w14:paraId="489AEABE" w14:textId="56EF45C6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государственным органам </w:t>
      </w:r>
      <w:r w:rsidR="00752D17">
        <w:rPr>
          <w:color w:val="000000"/>
        </w:rPr>
        <w:t>–</w:t>
      </w:r>
      <w:r>
        <w:rPr>
          <w:color w:val="000000"/>
        </w:rPr>
        <w:t xml:space="preserve"> по запросу в случаях, прямо предусмотренных законом.</w:t>
      </w:r>
    </w:p>
    <w:p w14:paraId="7A2C638C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Трансграничная передача не производится. Данные граждан Российской Федерации обрабатываются с использованием баз данных на территории Российской Федерации.</w:t>
      </w:r>
    </w:p>
    <w:p w14:paraId="13F3DA9D" w14:textId="77777777" w:rsidR="007F25AA" w:rsidRDefault="00000000">
      <w:pPr>
        <w:pStyle w:val="1"/>
        <w:keepNext/>
        <w:pBdr>
          <w:bottom w:val="single" w:sz="12" w:space="4" w:color="1B365D"/>
        </w:pBdr>
      </w:pPr>
      <w:r>
        <w:lastRenderedPageBreak/>
        <w:t>8. Срок действия согласия</w:t>
      </w:r>
    </w:p>
    <w:p w14:paraId="0D1669F7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Согласие действует с момента проставления отметки в чекбоксе в течение срока существования кабинета и хранения данных по Политике обработки персональных данных:</w:t>
      </w:r>
    </w:p>
    <w:p w14:paraId="2FEBF3A9" w14:textId="2B4B7F33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кабинет кандидата и платный отчёт </w:t>
      </w:r>
      <w:r w:rsidR="00752D17">
        <w:rPr>
          <w:color w:val="000000"/>
        </w:rPr>
        <w:t>–</w:t>
      </w:r>
      <w:r>
        <w:rPr>
          <w:color w:val="000000"/>
        </w:rPr>
        <w:t xml:space="preserve"> до пяти лет либо до удаления аккаунта;</w:t>
      </w:r>
    </w:p>
    <w:p w14:paraId="09EF6673" w14:textId="7408F5D5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видеоответ и черновик видео </w:t>
      </w:r>
      <w:r w:rsidR="00752D17">
        <w:rPr>
          <w:color w:val="000000"/>
        </w:rPr>
        <w:t>–</w:t>
      </w:r>
      <w:r>
        <w:rPr>
          <w:color w:val="000000"/>
        </w:rPr>
        <w:t xml:space="preserve"> до 90 календарных дней либо до более раннего удаления работодателем или Оператором (в том числе при удалении вакансии);</w:t>
      </w:r>
    </w:p>
    <w:p w14:paraId="403A0B44" w14:textId="2688159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логи входа и IP-адрес </w:t>
      </w:r>
      <w:r w:rsidR="00752D17">
        <w:rPr>
          <w:color w:val="000000"/>
        </w:rPr>
        <w:t>–</w:t>
      </w:r>
      <w:r>
        <w:rPr>
          <w:color w:val="000000"/>
        </w:rPr>
        <w:t xml:space="preserve"> три года.</w:t>
      </w:r>
    </w:p>
    <w:p w14:paraId="0DCF001B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Подтверждение факта согласия (дата, время, IP-адрес, версия этого текста) хранится весь срок обработки и ещё три года после его окончания.</w:t>
      </w:r>
    </w:p>
    <w:p w14:paraId="5943BB76" w14:textId="77777777" w:rsidR="007F25AA" w:rsidRDefault="00000000">
      <w:pPr>
        <w:pStyle w:val="1"/>
        <w:keepNext/>
        <w:pBdr>
          <w:bottom w:val="single" w:sz="12" w:space="4" w:color="1B365D"/>
        </w:pBdr>
      </w:pPr>
      <w:r>
        <w:t>9. Как отозвать согласие и удалить кабинет</w:t>
      </w:r>
    </w:p>
    <w:p w14:paraId="167B8BCA" w14:textId="61FD034D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вправе отозвать согласие и потребовать удалить кабинет в любое время. Запрос направляется через раздел «Поддержка» в личном кабинете либо на адрес info@</w:t>
      </w:r>
      <w:r w:rsidR="00F9674B">
        <w:rPr>
          <w:color w:val="000000"/>
        </w:rPr>
        <w:t>meraiq</w:t>
      </w:r>
      <w:r>
        <w:rPr>
          <w:color w:val="000000"/>
        </w:rPr>
        <w:t>.ru. Отзыв не влияет на законность обработки, совершённой до отзыва.</w:t>
      </w:r>
    </w:p>
    <w:p w14:paraId="1CAE89C5" w14:textId="5813378F" w:rsidR="007F25AA" w:rsidRPr="007B4966" w:rsidRDefault="00000000" w:rsidP="007B4966">
      <w:pPr>
        <w:spacing w:after="160" w:line="276" w:lineRule="auto"/>
        <w:ind w:firstLine="360"/>
        <w:jc w:val="both"/>
        <w:rPr>
          <w:color w:val="000000"/>
        </w:rPr>
      </w:pPr>
      <w:r>
        <w:rPr>
          <w:color w:val="000000"/>
        </w:rPr>
        <w:t xml:space="preserve">После отзыва Оператор прекращает обработку и уничтожает мои данные в сервисе в сроки статьи 21 Федерального закона № 152-ФЗ, кроме сведений, которые закон требует сохранить (в том числе данные о расчётах), и кроме экземпляра оценки, который к моменту отзыва уже поступил пригласившему работодателю как самостоятельному оператору. Дальнейшая обработка этого экземпляра </w:t>
      </w:r>
      <w:r w:rsidR="007B4966">
        <w:rPr>
          <w:color w:val="000000"/>
        </w:rPr>
        <w:t>–</w:t>
      </w:r>
      <w:r>
        <w:rPr>
          <w:color w:val="000000"/>
        </w:rPr>
        <w:t xml:space="preserve"> обязанность работодателя.</w:t>
      </w:r>
    </w:p>
    <w:p w14:paraId="6EE805AF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Я понимаю, что не могу требовать скрыть уже отправленный видеоответ от работодателя только потому, что работодатель его ещё не открыл. Отзыв согласия прекращает обработку у Оператора; материал, уже переданный работодателю, регулируется обязанностями работодателя.</w:t>
      </w:r>
    </w:p>
    <w:p w14:paraId="562EF07A" w14:textId="77777777" w:rsidR="007F25AA" w:rsidRDefault="00000000">
      <w:pPr>
        <w:pStyle w:val="1"/>
        <w:keepNext/>
        <w:pBdr>
          <w:bottom w:val="single" w:sz="12" w:space="4" w:color="1B365D"/>
        </w:pBdr>
      </w:pPr>
      <w:r>
        <w:t>10. Что я подтверждаю</w:t>
      </w:r>
    </w:p>
    <w:p w14:paraId="61CC535B" w14:textId="77777777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Проставляя отметку, я подтверждаю, что:</w:t>
      </w:r>
    </w:p>
    <w:p w14:paraId="76A6BE7F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мне исполнилось 18 лет, я действую свободно, своей волей и в своём интересе;</w:t>
      </w:r>
    </w:p>
    <w:p w14:paraId="75E6F250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указанные мной сведения достоверны;</w:t>
      </w:r>
    </w:p>
    <w:p w14:paraId="37EAE1B9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оценку прохожу лично и не подменяю себя другим человеком на видео;</w:t>
      </w:r>
    </w:p>
    <w:p w14:paraId="48E23705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я ознакомлен с Политикой обработки персональных данных и с офертой для кандидата;</w:t>
      </w:r>
    </w:p>
    <w:p w14:paraId="2965993A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покупка отчёта для меня необязательна, отчёт носит рекомендательный характер и не гарантирует трудоустройство;</w:t>
      </w:r>
    </w:p>
    <w:p w14:paraId="39B41AD1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качество связи, камеры и микрофона обеспечиваю я сам;</w:t>
      </w:r>
    </w:p>
    <w:p w14:paraId="4D75881C" w14:textId="77777777" w:rsidR="007F25A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настоящее согласие не заменяет оферту и не заменяет согласие на файлы cookie.</w:t>
      </w:r>
    </w:p>
    <w:p w14:paraId="30F37F40" w14:textId="0AC061EB" w:rsidR="007F25A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Порядок обработки подробно изложен в Политике обработки персональных данных на Сайте https://</w:t>
      </w:r>
      <w:r w:rsidR="00F9674B">
        <w:rPr>
          <w:color w:val="000000"/>
        </w:rPr>
        <w:t>meraiq</w:t>
      </w:r>
      <w:r>
        <w:rPr>
          <w:color w:val="000000"/>
        </w:rPr>
        <w:t>.ru.</w:t>
      </w:r>
    </w:p>
    <w:p w14:paraId="0865955E" w14:textId="77777777" w:rsidR="007F25AA" w:rsidRDefault="00000000">
      <w:pPr>
        <w:pStyle w:val="1"/>
        <w:keepNext/>
        <w:pBdr>
          <w:bottom w:val="single" w:sz="12" w:space="4" w:color="1B365D"/>
        </w:pBdr>
      </w:pPr>
      <w:r>
        <w:lastRenderedPageBreak/>
        <w:t>11. Реквизиты Оператора</w:t>
      </w:r>
    </w:p>
    <w:p w14:paraId="3C1FE5D4" w14:textId="77777777" w:rsidR="007F25AA" w:rsidRDefault="00000000">
      <w:pPr>
        <w:spacing w:after="40" w:line="276" w:lineRule="auto"/>
      </w:pPr>
      <w:r>
        <w:rPr>
          <w:color w:val="000000"/>
        </w:rPr>
        <w:t>ИП Рожков Роман Александрович</w:t>
      </w:r>
    </w:p>
    <w:p w14:paraId="2EC0D613" w14:textId="77777777" w:rsidR="007F25AA" w:rsidRDefault="00000000">
      <w:pPr>
        <w:spacing w:after="40" w:line="276" w:lineRule="auto"/>
      </w:pPr>
      <w:r>
        <w:rPr>
          <w:color w:val="000000"/>
        </w:rPr>
        <w:t>ИНН 615429086286, ОГРНИП 323619600099651</w:t>
      </w:r>
    </w:p>
    <w:p w14:paraId="36E16B7F" w14:textId="77777777" w:rsidR="007F25AA" w:rsidRDefault="00000000">
      <w:pPr>
        <w:spacing w:after="40" w:line="276" w:lineRule="auto"/>
      </w:pPr>
      <w:r>
        <w:rPr>
          <w:color w:val="000000"/>
        </w:rPr>
        <w:t>347900, РФ, Ростовская область, г. Таганрог, пер. Антона Глушко, д. 23, кв. 5</w:t>
      </w:r>
    </w:p>
    <w:p w14:paraId="00E5C3C1" w14:textId="6F8A668C" w:rsidR="007F25AA" w:rsidRDefault="00752D17">
      <w:pPr>
        <w:spacing w:after="40" w:line="276" w:lineRule="auto"/>
      </w:pPr>
      <w:r>
        <w:rPr>
          <w:color w:val="000000"/>
        </w:rPr>
        <w:t>Сайт – https://</w:t>
      </w:r>
      <w:r w:rsidR="00F9674B">
        <w:rPr>
          <w:color w:val="000000"/>
        </w:rPr>
        <w:t>meraiq</w:t>
      </w:r>
      <w:r>
        <w:rPr>
          <w:color w:val="000000"/>
        </w:rPr>
        <w:t>.ru</w:t>
      </w:r>
    </w:p>
    <w:p w14:paraId="099363B6" w14:textId="57E752EE" w:rsidR="007F25AA" w:rsidRDefault="00752D17">
      <w:pPr>
        <w:spacing w:after="200" w:line="276" w:lineRule="auto"/>
      </w:pPr>
      <w:r>
        <w:rPr>
          <w:color w:val="000000"/>
        </w:rPr>
        <w:t>Почта – info@</w:t>
      </w:r>
      <w:r w:rsidR="00F9674B">
        <w:rPr>
          <w:color w:val="000000"/>
        </w:rPr>
        <w:t>meraiq</w:t>
      </w:r>
      <w:r>
        <w:rPr>
          <w:color w:val="000000"/>
        </w:rPr>
        <w:t>.ru</w:t>
      </w:r>
    </w:p>
    <w:p w14:paraId="7664F11E" w14:textId="77777777" w:rsidR="007F25AA" w:rsidRDefault="00000000">
      <w:pPr>
        <w:spacing w:before="200"/>
        <w:jc w:val="center"/>
      </w:pPr>
      <w:r>
        <w:rPr>
          <w:i/>
          <w:iCs/>
          <w:color w:val="555555"/>
          <w:sz w:val="22"/>
          <w:szCs w:val="22"/>
        </w:rPr>
        <w:t>Конец документа</w:t>
      </w:r>
    </w:p>
    <w:sectPr w:rsidR="007F25AA">
      <w:headerReference w:type="default" r:id="rId7"/>
      <w:footerReference w:type="default" r:id="rId8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5A3E6B" w14:textId="77777777" w:rsidR="0047572A" w:rsidRDefault="0047572A">
      <w:r>
        <w:separator/>
      </w:r>
    </w:p>
  </w:endnote>
  <w:endnote w:type="continuationSeparator" w:id="0">
    <w:p w14:paraId="5B1C9771" w14:textId="77777777" w:rsidR="0047572A" w:rsidRDefault="00475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1F7ECA" w14:textId="77777777" w:rsidR="007F25AA" w:rsidRDefault="00000000">
    <w:pPr>
      <w:pBdr>
        <w:top w:val="single" w:sz="6" w:space="8" w:color="1B365D"/>
      </w:pBdr>
      <w:spacing w:before="80"/>
      <w:jc w:val="center"/>
    </w:pPr>
    <w:r>
      <w:rPr>
        <w:color w:val="555555"/>
        <w:sz w:val="16"/>
        <w:szCs w:val="16"/>
      </w:rPr>
      <w:t xml:space="preserve">Редакция от </w:t>
    </w:r>
    <w:proofErr w:type="gramStart"/>
    <w:r>
      <w:rPr>
        <w:color w:val="555555"/>
        <w:sz w:val="16"/>
        <w:szCs w:val="16"/>
      </w:rPr>
      <w:t>14.09.2026  ·</w:t>
    </w:r>
    <w:proofErr w:type="gramEnd"/>
    <w:r>
      <w:rPr>
        <w:color w:val="555555"/>
        <w:sz w:val="16"/>
        <w:szCs w:val="16"/>
      </w:rPr>
      <w:t xml:space="preserve">  стр.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752D17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1D6DDC" w14:textId="77777777" w:rsidR="0047572A" w:rsidRDefault="0047572A">
      <w:r>
        <w:separator/>
      </w:r>
    </w:p>
  </w:footnote>
  <w:footnote w:type="continuationSeparator" w:id="0">
    <w:p w14:paraId="1A0727EE" w14:textId="77777777" w:rsidR="0047572A" w:rsidRDefault="00475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7AA882" w14:textId="2AB3038D" w:rsidR="007F25AA" w:rsidRDefault="00000000">
    <w:pPr>
      <w:pBdr>
        <w:bottom w:val="single" w:sz="6" w:space="6" w:color="1B365D"/>
      </w:pBdr>
      <w:spacing w:after="120"/>
      <w:jc w:val="right"/>
    </w:pPr>
    <w:r>
      <w:rPr>
        <w:color w:val="555555"/>
        <w:sz w:val="16"/>
        <w:szCs w:val="16"/>
      </w:rPr>
      <w:t xml:space="preserve">Согласие на обработку </w:t>
    </w:r>
    <w:proofErr w:type="gramStart"/>
    <w:r>
      <w:rPr>
        <w:color w:val="555555"/>
        <w:sz w:val="16"/>
        <w:szCs w:val="16"/>
      </w:rPr>
      <w:t>ПДн  ·</w:t>
    </w:r>
    <w:proofErr w:type="gramEnd"/>
    <w:r>
      <w:rPr>
        <w:color w:val="555555"/>
        <w:sz w:val="16"/>
        <w:szCs w:val="16"/>
      </w:rPr>
      <w:t xml:space="preserve">  </w:t>
    </w:r>
    <w:proofErr w:type="gramStart"/>
    <w:r>
      <w:rPr>
        <w:color w:val="555555"/>
        <w:sz w:val="16"/>
        <w:szCs w:val="16"/>
      </w:rPr>
      <w:t>кандидат  ·</w:t>
    </w:r>
    <w:proofErr w:type="gramEnd"/>
    <w:r>
      <w:rPr>
        <w:color w:val="555555"/>
        <w:sz w:val="16"/>
        <w:szCs w:val="16"/>
      </w:rPr>
      <w:t xml:space="preserve">  </w:t>
    </w:r>
    <w:r w:rsidR="00F9674B">
      <w:rPr>
        <w:color w:val="555555"/>
        <w:sz w:val="16"/>
        <w:szCs w:val="16"/>
      </w:rPr>
      <w:t>Meraiq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414A19"/>
    <w:multiLevelType w:val="hybridMultilevel"/>
    <w:tmpl w:val="D77C5038"/>
    <w:lvl w:ilvl="0" w:tplc="FAAA0F62">
      <w:start w:val="1"/>
      <w:numFmt w:val="bullet"/>
      <w:lvlText w:val="●"/>
      <w:lvlJc w:val="left"/>
      <w:pPr>
        <w:ind w:left="720" w:hanging="360"/>
      </w:pPr>
    </w:lvl>
    <w:lvl w:ilvl="1" w:tplc="9E745F2E">
      <w:start w:val="1"/>
      <w:numFmt w:val="bullet"/>
      <w:lvlText w:val="○"/>
      <w:lvlJc w:val="left"/>
      <w:pPr>
        <w:ind w:left="1440" w:hanging="360"/>
      </w:pPr>
    </w:lvl>
    <w:lvl w:ilvl="2" w:tplc="C3DC505C">
      <w:start w:val="1"/>
      <w:numFmt w:val="bullet"/>
      <w:lvlText w:val="■"/>
      <w:lvlJc w:val="left"/>
      <w:pPr>
        <w:ind w:left="2160" w:hanging="360"/>
      </w:pPr>
    </w:lvl>
    <w:lvl w:ilvl="3" w:tplc="4E80E4A8">
      <w:start w:val="1"/>
      <w:numFmt w:val="bullet"/>
      <w:lvlText w:val="●"/>
      <w:lvlJc w:val="left"/>
      <w:pPr>
        <w:ind w:left="2880" w:hanging="360"/>
      </w:pPr>
    </w:lvl>
    <w:lvl w:ilvl="4" w:tplc="B720F59A">
      <w:start w:val="1"/>
      <w:numFmt w:val="bullet"/>
      <w:lvlText w:val="○"/>
      <w:lvlJc w:val="left"/>
      <w:pPr>
        <w:ind w:left="3600" w:hanging="360"/>
      </w:pPr>
    </w:lvl>
    <w:lvl w:ilvl="5" w:tplc="DDC6880E">
      <w:start w:val="1"/>
      <w:numFmt w:val="bullet"/>
      <w:lvlText w:val="■"/>
      <w:lvlJc w:val="left"/>
      <w:pPr>
        <w:ind w:left="4320" w:hanging="360"/>
      </w:pPr>
    </w:lvl>
    <w:lvl w:ilvl="6" w:tplc="EEF830E0">
      <w:start w:val="1"/>
      <w:numFmt w:val="bullet"/>
      <w:lvlText w:val="●"/>
      <w:lvlJc w:val="left"/>
      <w:pPr>
        <w:ind w:left="5040" w:hanging="360"/>
      </w:pPr>
    </w:lvl>
    <w:lvl w:ilvl="7" w:tplc="6E6EFE48">
      <w:start w:val="1"/>
      <w:numFmt w:val="bullet"/>
      <w:lvlText w:val="●"/>
      <w:lvlJc w:val="left"/>
      <w:pPr>
        <w:ind w:left="5760" w:hanging="360"/>
      </w:pPr>
    </w:lvl>
    <w:lvl w:ilvl="8" w:tplc="BB08A6C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3683D51"/>
    <w:multiLevelType w:val="hybridMultilevel"/>
    <w:tmpl w:val="25941AA8"/>
    <w:lvl w:ilvl="0" w:tplc="1E88CBCA">
      <w:start w:val="1"/>
      <w:numFmt w:val="bullet"/>
      <w:lvlText w:val="•"/>
      <w:lvlJc w:val="left"/>
      <w:pPr>
        <w:ind w:left="720" w:hanging="360"/>
      </w:pPr>
    </w:lvl>
    <w:lvl w:ilvl="1" w:tplc="B734EBEC">
      <w:numFmt w:val="decimal"/>
      <w:lvlText w:val=""/>
      <w:lvlJc w:val="left"/>
    </w:lvl>
    <w:lvl w:ilvl="2" w:tplc="6A2EC0BA">
      <w:numFmt w:val="decimal"/>
      <w:lvlText w:val=""/>
      <w:lvlJc w:val="left"/>
    </w:lvl>
    <w:lvl w:ilvl="3" w:tplc="48CC4654">
      <w:numFmt w:val="decimal"/>
      <w:lvlText w:val=""/>
      <w:lvlJc w:val="left"/>
    </w:lvl>
    <w:lvl w:ilvl="4" w:tplc="638C8B5C">
      <w:numFmt w:val="decimal"/>
      <w:lvlText w:val=""/>
      <w:lvlJc w:val="left"/>
    </w:lvl>
    <w:lvl w:ilvl="5" w:tplc="B900DB04">
      <w:numFmt w:val="decimal"/>
      <w:lvlText w:val=""/>
      <w:lvlJc w:val="left"/>
    </w:lvl>
    <w:lvl w:ilvl="6" w:tplc="DCC4FF2A">
      <w:numFmt w:val="decimal"/>
      <w:lvlText w:val=""/>
      <w:lvlJc w:val="left"/>
    </w:lvl>
    <w:lvl w:ilvl="7" w:tplc="A6F0E602">
      <w:numFmt w:val="decimal"/>
      <w:lvlText w:val=""/>
      <w:lvlJc w:val="left"/>
    </w:lvl>
    <w:lvl w:ilvl="8" w:tplc="57EC4EDE">
      <w:numFmt w:val="decimal"/>
      <w:lvlText w:val=""/>
      <w:lvlJc w:val="left"/>
    </w:lvl>
  </w:abstractNum>
  <w:num w:numId="1" w16cid:durableId="1445005940">
    <w:abstractNumId w:val="0"/>
    <w:lvlOverride w:ilvl="0">
      <w:startOverride w:val="1"/>
    </w:lvlOverride>
  </w:num>
  <w:num w:numId="2" w16cid:durableId="207920374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5AA"/>
    <w:rsid w:val="000E6836"/>
    <w:rsid w:val="0047572A"/>
    <w:rsid w:val="00722F67"/>
    <w:rsid w:val="00752D17"/>
    <w:rsid w:val="007B4966"/>
    <w:rsid w:val="007F25AA"/>
    <w:rsid w:val="008F6E25"/>
    <w:rsid w:val="00C97687"/>
    <w:rsid w:val="00DD0EC3"/>
    <w:rsid w:val="00E66EE1"/>
    <w:rsid w:val="00F9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97BB18"/>
  <w15:docId w15:val="{5075A00C-D0D4-1740-A760-F94A0073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20" w:after="180"/>
      <w:outlineLvl w:val="0"/>
    </w:pPr>
    <w:rPr>
      <w:b/>
      <w:bCs/>
      <w:color w:val="1B365D"/>
      <w:sz w:val="28"/>
      <w:szCs w:val="28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1261</Words>
  <Characters>7193</Characters>
  <Application>Microsoft Office Word</Application>
  <DocSecurity>0</DocSecurity>
  <Lines>59</Lines>
  <Paragraphs>16</Paragraphs>
  <ScaleCrop>false</ScaleCrop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Роман Рожков</cp:lastModifiedBy>
  <cp:revision>6</cp:revision>
  <dcterms:created xsi:type="dcterms:W3CDTF">2026-09-14T10:42:00Z</dcterms:created>
  <dcterms:modified xsi:type="dcterms:W3CDTF">2026-09-28T12:13:00Z</dcterms:modified>
</cp:coreProperties>
</file>