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7FF9FE" w14:textId="77777777" w:rsidR="00C61721" w:rsidRDefault="00000000">
      <w:pPr>
        <w:spacing w:after="80"/>
        <w:jc w:val="center"/>
      </w:pPr>
      <w:r>
        <w:rPr>
          <w:b/>
          <w:bCs/>
          <w:color w:val="1B365D"/>
          <w:sz w:val="36"/>
          <w:szCs w:val="36"/>
        </w:rPr>
        <w:t>СОГЛАСИЕ</w:t>
      </w:r>
    </w:p>
    <w:p w14:paraId="7BA65538" w14:textId="77777777" w:rsidR="00C61721" w:rsidRDefault="00000000">
      <w:pPr>
        <w:spacing w:after="80"/>
        <w:jc w:val="center"/>
      </w:pPr>
      <w:r>
        <w:rPr>
          <w:b/>
          <w:bCs/>
          <w:color w:val="1B365D"/>
          <w:sz w:val="26"/>
          <w:szCs w:val="26"/>
        </w:rPr>
        <w:t>на обработку персональных данных</w:t>
      </w:r>
    </w:p>
    <w:p w14:paraId="37203E47" w14:textId="09B9C7EA" w:rsidR="00C61721" w:rsidRDefault="00000000">
      <w:pPr>
        <w:spacing w:after="240"/>
        <w:jc w:val="center"/>
      </w:pPr>
      <w:r>
        <w:rPr>
          <w:b/>
          <w:bCs/>
          <w:color w:val="1B365D"/>
        </w:rPr>
        <w:t xml:space="preserve">при регистрации работодателя (клиента) в сервисе </w:t>
      </w:r>
      <w:r w:rsidR="00647493">
        <w:rPr>
          <w:b/>
          <w:bCs/>
          <w:color w:val="1B365D"/>
        </w:rPr>
        <w:t>Meraiq</w:t>
      </w:r>
    </w:p>
    <w:p w14:paraId="6B020A13" w14:textId="77777777" w:rsidR="00C61721" w:rsidRDefault="00000000">
      <w:pPr>
        <w:spacing w:after="40" w:line="276" w:lineRule="auto"/>
      </w:pPr>
      <w:r>
        <w:rPr>
          <w:b/>
          <w:bCs/>
          <w:color w:val="000000"/>
        </w:rPr>
        <w:t xml:space="preserve">Редакция: </w:t>
      </w:r>
      <w:r>
        <w:rPr>
          <w:color w:val="000000"/>
        </w:rPr>
        <w:t>от 14 сентября 2026 г.</w:t>
      </w:r>
    </w:p>
    <w:p w14:paraId="48496467" w14:textId="586DA1CB" w:rsidR="00C61721" w:rsidRDefault="00000000">
      <w:pPr>
        <w:spacing w:after="200" w:line="276" w:lineRule="auto"/>
      </w:pPr>
      <w:r>
        <w:rPr>
          <w:b/>
          <w:bCs/>
          <w:color w:val="000000"/>
        </w:rPr>
        <w:t xml:space="preserve">Сайт: </w:t>
      </w:r>
      <w:r>
        <w:rPr>
          <w:color w:val="000000"/>
        </w:rPr>
        <w:t>https://</w:t>
      </w:r>
      <w:r w:rsidR="00647493">
        <w:rPr>
          <w:color w:val="000000"/>
        </w:rPr>
        <w:t>meraiq</w:t>
      </w:r>
      <w:r>
        <w:rPr>
          <w:color w:val="000000"/>
        </w:rPr>
        <w:t>.ru</w:t>
      </w:r>
    </w:p>
    <w:p w14:paraId="429D93AB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Настоящий документ является отдельным согласием субъекта персональных данных. Оно не входит в текст оферты и принимается отдельной отметкой (чекбоксом) при регистрации. Проставляя отметку «Даю согласие на обработку персональных данных» и переходя по ссылке на этот текст, я подтверждаю, что ознакомился с ним и принимаю его условия.</w:t>
      </w:r>
    </w:p>
    <w:p w14:paraId="3236CF34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1. Кому я даю согласие</w:t>
      </w:r>
    </w:p>
    <w:p w14:paraId="7BB7CDB0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свободно, своей волей и в своём интересе даю согласие оператору персональных данных:</w:t>
      </w:r>
    </w:p>
    <w:p w14:paraId="555AC3EF" w14:textId="77777777" w:rsidR="00C61721" w:rsidRDefault="00000000">
      <w:pPr>
        <w:spacing w:after="40" w:line="276" w:lineRule="auto"/>
      </w:pPr>
      <w:r>
        <w:rPr>
          <w:color w:val="000000"/>
        </w:rPr>
        <w:t>индивидуальному предпринимателю Рожкову Роману Александровичу,</w:t>
      </w:r>
    </w:p>
    <w:p w14:paraId="161B905A" w14:textId="77777777" w:rsidR="00C61721" w:rsidRDefault="00000000">
      <w:pPr>
        <w:spacing w:after="40" w:line="276" w:lineRule="auto"/>
      </w:pPr>
      <w:r>
        <w:rPr>
          <w:color w:val="000000"/>
        </w:rPr>
        <w:t>ИНН 615429086286, ОГРНИП 323619600099651,</w:t>
      </w:r>
    </w:p>
    <w:p w14:paraId="3A7D8F15" w14:textId="77777777" w:rsidR="00C61721" w:rsidRDefault="00000000">
      <w:pPr>
        <w:spacing w:after="40" w:line="276" w:lineRule="auto"/>
      </w:pPr>
      <w:r>
        <w:rPr>
          <w:color w:val="000000"/>
        </w:rPr>
        <w:t>адрес: 347900, Российская Федерация, Ростовская область, г. Таганрог, пер. Антона Глушко, д. 23, кв. 5,</w:t>
      </w:r>
    </w:p>
    <w:p w14:paraId="7DE6EFEB" w14:textId="3EE2BFF5" w:rsidR="00C61721" w:rsidRDefault="00000000">
      <w:pPr>
        <w:spacing w:after="40" w:line="276" w:lineRule="auto"/>
      </w:pPr>
      <w:r>
        <w:rPr>
          <w:color w:val="000000"/>
        </w:rPr>
        <w:t>сайт https://</w:t>
      </w:r>
      <w:r w:rsidR="00647493">
        <w:rPr>
          <w:color w:val="000000"/>
        </w:rPr>
        <w:t>meraiq</w:t>
      </w:r>
      <w:r>
        <w:rPr>
          <w:color w:val="000000"/>
        </w:rPr>
        <w:t>.ru, электронная почта info@</w:t>
      </w:r>
      <w:r w:rsidR="00647493">
        <w:rPr>
          <w:color w:val="000000"/>
        </w:rPr>
        <w:t>meraiq</w:t>
      </w:r>
      <w:r>
        <w:rPr>
          <w:color w:val="000000"/>
        </w:rPr>
        <w:t>.ru</w:t>
      </w:r>
    </w:p>
    <w:p w14:paraId="1F8EFBAA" w14:textId="19F48823" w:rsidR="00C61721" w:rsidRDefault="00000000">
      <w:pPr>
        <w:spacing w:after="160" w:line="276" w:lineRule="auto"/>
      </w:pPr>
      <w:r>
        <w:rPr>
          <w:color w:val="000000"/>
        </w:rPr>
        <w:t xml:space="preserve">(далее </w:t>
      </w:r>
      <w:r w:rsidR="00D44C5B">
        <w:rPr>
          <w:color w:val="000000"/>
        </w:rPr>
        <w:t>–</w:t>
      </w:r>
      <w:r>
        <w:rPr>
          <w:color w:val="000000"/>
        </w:rPr>
        <w:t xml:space="preserve"> Оператор).</w:t>
      </w:r>
    </w:p>
    <w:p w14:paraId="4B5974CF" w14:textId="1FA4F6A0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Согласие даётся мной как физическим лицом </w:t>
      </w:r>
      <w:r w:rsidR="00D44C5B">
        <w:rPr>
          <w:color w:val="000000"/>
        </w:rPr>
        <w:t>–</w:t>
      </w:r>
      <w:r>
        <w:rPr>
          <w:color w:val="000000"/>
        </w:rPr>
        <w:t xml:space="preserve"> контактным лицом организации или индивидуального предпринимателя, регистрирующегося в сервисе </w:t>
      </w:r>
      <w:r w:rsidR="00647493">
        <w:rPr>
          <w:color w:val="000000"/>
        </w:rPr>
        <w:t>Meraiq</w:t>
      </w:r>
      <w:r>
        <w:rPr>
          <w:color w:val="000000"/>
        </w:rPr>
        <w:t xml:space="preserve"> в качестве работодателя (клиента).</w:t>
      </w:r>
    </w:p>
    <w:p w14:paraId="41E3110D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2. На какие данные даётся согласие</w:t>
      </w:r>
    </w:p>
    <w:p w14:paraId="3F11F01F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согласен на обработку следующих персональных данных, которые указываю в форме регистрации и позднее в личном кабинете либо которые автоматически фиксируются при использовании сервиса:</w:t>
      </w:r>
    </w:p>
    <w:p w14:paraId="2E35AB48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фамилия, имя, отчество;</w:t>
      </w:r>
    </w:p>
    <w:p w14:paraId="5BF8B0B6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адрес электронной почты;</w:t>
      </w:r>
    </w:p>
    <w:p w14:paraId="6EA021DD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номер телефона;</w:t>
      </w:r>
    </w:p>
    <w:p w14:paraId="103FFCC5" w14:textId="0BD3C03B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сведения о представляемой организации или об индивидуальном предпринимателе, которые я указываю в форме (наименование, ИНН) </w:t>
      </w:r>
      <w:r w:rsidR="00D44C5B">
        <w:rPr>
          <w:color w:val="000000"/>
        </w:rPr>
        <w:t>–</w:t>
      </w:r>
      <w:r>
        <w:rPr>
          <w:color w:val="000000"/>
        </w:rPr>
        <w:t xml:space="preserve"> в части, в какой они связаны со мной как с контактным лицом;</w:t>
      </w:r>
    </w:p>
    <w:p w14:paraId="01D0D12F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данные учётной записи (логин, сведения о входе);</w:t>
      </w:r>
    </w:p>
    <w:p w14:paraId="42F5B3B8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IP-адрес;</w:t>
      </w:r>
    </w:p>
    <w:p w14:paraId="66FC63CC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содержание моих обращений в поддержку.</w:t>
      </w:r>
    </w:p>
    <w:p w14:paraId="7B8D84AA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lastRenderedPageBreak/>
        <w:t>Я уведомлён, что номер банковской карты, срок её действия, CVV и расчётный счёт Оператор не собирает и не хранит. Оплату принимает платёжный агрегатор «ЮKassa» (ООО НКО «ЮМани»).</w:t>
      </w:r>
    </w:p>
    <w:p w14:paraId="7F275BC0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Настоящее согласие не распространяется на персональные данные кандидатов и работников моей организации. Такие данные обрабатываются Оператором по поручению работодателя на условиях оферты для работодателя и Политики обработки персональных данных. Основания для сбора данных кандидатов работодатель обеспечивает самостоятельно.</w:t>
      </w:r>
    </w:p>
    <w:p w14:paraId="23F7C778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3. Для каких целей</w:t>
      </w:r>
    </w:p>
    <w:p w14:paraId="73ABFDAA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Согласие даётся для следующих целей:</w:t>
      </w:r>
    </w:p>
    <w:p w14:paraId="282F5001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создание и обслуживание учётной записи работодателя;</w:t>
      </w:r>
    </w:p>
    <w:p w14:paraId="3A1D09C2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заключение и исполнение договора, заключаемого путём акцепта публичной оферты для работодателя;</w:t>
      </w:r>
    </w:p>
    <w:p w14:paraId="070C37B0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предоставление доступа к личному кабинету и функциям сервиса;</w:t>
      </w:r>
    </w:p>
    <w:p w14:paraId="7AC1171A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приём оплаты через платёжный агрегатор и направление кассового чека;</w:t>
      </w:r>
    </w:p>
    <w:p w14:paraId="5CA03B2D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направление сервисных писем на указанный мной адрес электронной почты (регистрация, вход, срок подписки, автопродление, ответы поддержки);</w:t>
      </w:r>
    </w:p>
    <w:p w14:paraId="0A0B1B6C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обеспечение безопасности сервиса, предотвращение мошенничества, ведение логов;</w:t>
      </w:r>
    </w:p>
    <w:p w14:paraId="6727AB30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рассмотрение обращений.</w:t>
      </w:r>
    </w:p>
    <w:p w14:paraId="77DF500A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Рекламные и акционные рассылки на указанный адрес электронной почты направляются только если я дал на это отдельное согласие. Настоящий документ такого согласия не заменяет.</w:t>
      </w:r>
    </w:p>
    <w:p w14:paraId="4D0E7649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4. Какие действия разрешены</w:t>
      </w:r>
    </w:p>
    <w:p w14:paraId="3EDCA284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разрешаю совершать с указанными данными смешанную обработку (с использованием средств автоматизации и без них),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 лицам, указанным в разделе 5, блокирование, удаление, уничтожение и обезличивание.</w:t>
      </w:r>
    </w:p>
    <w:p w14:paraId="31536D2F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5. Кому данные могут быть переданы</w:t>
      </w:r>
    </w:p>
    <w:p w14:paraId="689065A2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согласен, что Оператор поручает обработку либо передаёт данные в объёме, необходимом для целей раздела 3:</w:t>
      </w:r>
    </w:p>
    <w:p w14:paraId="0697F596" w14:textId="1FAC545E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ООО НКО «ЮМани» (сервис «ЮKassa»), ОГРН 1127711000031, ИНН 7750005725, адрес: 115035, г. Москва, ул. Садовническая, д. 82, стр. 2 </w:t>
      </w:r>
      <w:r w:rsidR="00D44C5B">
        <w:rPr>
          <w:color w:val="000000"/>
        </w:rPr>
        <w:t>–</w:t>
      </w:r>
      <w:r>
        <w:rPr>
          <w:color w:val="000000"/>
        </w:rPr>
        <w:t xml:space="preserve"> для приёма оплаты и направления чека;</w:t>
      </w:r>
    </w:p>
    <w:p w14:paraId="0EB52707" w14:textId="426E3940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 xml:space="preserve">ООО «Яндекс», ИНН 7736207543, адрес: 119021, г. Москва, ул. Льва Толстого, д. 16 </w:t>
      </w:r>
      <w:r w:rsidR="00D44C5B">
        <w:rPr>
          <w:color w:val="000000"/>
        </w:rPr>
        <w:t>–</w:t>
      </w:r>
      <w:r>
        <w:rPr>
          <w:color w:val="000000"/>
        </w:rPr>
        <w:t xml:space="preserve"> сервис «Яндекс.Метрика», если я принял аналитические файлы cookie в порядке Политики использования файлов cookie;</w:t>
      </w:r>
    </w:p>
    <w:p w14:paraId="56A6FF79" w14:textId="14F864EF" w:rsidR="00C61721" w:rsidRDefault="00000000" w:rsidP="00012D74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лицам, обеспечивающим работу инфраструктуры сервиса на территории Российской Федерации, </w:t>
      </w:r>
      <w:r w:rsidR="00012D74">
        <w:rPr>
          <w:color w:val="000000"/>
        </w:rPr>
        <w:t>–</w:t>
      </w:r>
      <w:r w:rsidRPr="00012D74">
        <w:rPr>
          <w:color w:val="000000"/>
        </w:rPr>
        <w:t xml:space="preserve"> только в объёме, нужном для хостинга и технической поддержки;</w:t>
      </w:r>
    </w:p>
    <w:p w14:paraId="5FA3AD2E" w14:textId="60F5E7CE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государственным органам </w:t>
      </w:r>
      <w:r w:rsidR="00D44C5B">
        <w:rPr>
          <w:color w:val="000000"/>
        </w:rPr>
        <w:t>–</w:t>
      </w:r>
      <w:r>
        <w:rPr>
          <w:color w:val="000000"/>
        </w:rPr>
        <w:t xml:space="preserve"> по их запросу в случаях, прямо предусмотренных законом.</w:t>
      </w:r>
    </w:p>
    <w:p w14:paraId="2537B0F4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Трансграничная передача не производится. Данные граждан Российской Федерации обрабатываются с использованием баз данных на территории Российской Федерации.</w:t>
      </w:r>
    </w:p>
    <w:p w14:paraId="648C420D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6. Срок действия согласия</w:t>
      </w:r>
    </w:p>
    <w:p w14:paraId="73CEDC83" w14:textId="207FE9A9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Согласие действует с момента проставления отметки в чекбоксе в течение всего срока использования сервиса и хранения данных, предусмотренных Политикой обработки персональных данных (учётная запись работодателя </w:t>
      </w:r>
      <w:r w:rsidR="00D44C5B">
        <w:rPr>
          <w:color w:val="000000"/>
        </w:rPr>
        <w:t>–</w:t>
      </w:r>
      <w:r>
        <w:rPr>
          <w:color w:val="000000"/>
        </w:rPr>
        <w:t xml:space="preserve"> срок договора плюс до пяти лет, если данные не удалены раньше).</w:t>
      </w:r>
    </w:p>
    <w:p w14:paraId="61EE8E17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Подтверждение факта согласия (дата, время, IP-адрес, версия этого текста) хранится в течение всего срока обработки и ещё три года после его окончания.</w:t>
      </w:r>
    </w:p>
    <w:p w14:paraId="17CDF5FA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7. Как отозвать согласие</w:t>
      </w:r>
    </w:p>
    <w:p w14:paraId="536247B1" w14:textId="187DFFA2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вправе отозвать согласие в любое время. Для этого нужно направить запрос через раздел «Поддержка» в личном кабинете либо на адрес info@</w:t>
      </w:r>
      <w:r w:rsidR="00647493">
        <w:rPr>
          <w:color w:val="000000"/>
        </w:rPr>
        <w:t>meraiq</w:t>
      </w:r>
      <w:r>
        <w:rPr>
          <w:color w:val="000000"/>
        </w:rPr>
        <w:t>.ru. Отзыв не влияет на законность обработки, совершённой до отзыва.</w:t>
      </w:r>
    </w:p>
    <w:p w14:paraId="7C654343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После отзыва Оператор прекращает обработку моих персональных данных и уничтожает их в сроки, установленные статьёй 21 Федерального закона от 27.07.2006 № 152-ФЗ, кроме сведений, которые закон требует сохранить (в том числе данные о расчётах).</w:t>
      </w:r>
    </w:p>
    <w:p w14:paraId="53D26C1B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8. Что я подтверждаю</w:t>
      </w:r>
    </w:p>
    <w:p w14:paraId="4A8A30EF" w14:textId="77777777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Проставляя отметку, я подтверждаю, что:</w:t>
      </w:r>
    </w:p>
    <w:p w14:paraId="32841498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мне исполнилось 18 лет, я действую свободно, своей волей и в своём интересе;</w:t>
      </w:r>
    </w:p>
    <w:p w14:paraId="1016E7E9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указанные мной сведения достоверны;</w:t>
      </w:r>
    </w:p>
    <w:p w14:paraId="59CB7D35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я уполномочен регистрировать организацию или индивидуального предпринимателя в сервисе и указывать свои контактные данные как данные контактного лица;</w:t>
      </w:r>
    </w:p>
    <w:p w14:paraId="6E8F307E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я ознакомлен с Политикой обработки персональных данных Оператора, размещённой на Сайте;</w:t>
      </w:r>
    </w:p>
    <w:p w14:paraId="0644549A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мне известно, что биометрические персональные данные сервис не обрабатывает, паспорт и иные документы, удостоверяющие личность, не запрашивает;</w:t>
      </w:r>
    </w:p>
    <w:p w14:paraId="066E50F8" w14:textId="77777777" w:rsidR="00C61721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>я понимаю, что настоящее согласие не заменяет оферту и не заменяет согласие на файлы cookie.</w:t>
      </w:r>
    </w:p>
    <w:p w14:paraId="5124F656" w14:textId="775B5F99" w:rsidR="00C61721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Порядок обработки подробно изложен в Политике обработки персональных данных: https://</w:t>
      </w:r>
      <w:r w:rsidR="00647493">
        <w:rPr>
          <w:color w:val="000000"/>
        </w:rPr>
        <w:t>meraiq</w:t>
      </w:r>
      <w:r>
        <w:rPr>
          <w:color w:val="000000"/>
        </w:rPr>
        <w:t>.ru (раздел с юридическими документами Сайта).</w:t>
      </w:r>
    </w:p>
    <w:p w14:paraId="120B1C95" w14:textId="77777777" w:rsidR="00C61721" w:rsidRDefault="00000000">
      <w:pPr>
        <w:pStyle w:val="1"/>
        <w:keepNext/>
        <w:pBdr>
          <w:bottom w:val="single" w:sz="12" w:space="4" w:color="1B365D"/>
        </w:pBdr>
      </w:pPr>
      <w:r>
        <w:t>9. Реквизиты Оператора</w:t>
      </w:r>
    </w:p>
    <w:p w14:paraId="4F5443B7" w14:textId="77777777" w:rsidR="00C61721" w:rsidRDefault="00000000">
      <w:pPr>
        <w:spacing w:after="40" w:line="276" w:lineRule="auto"/>
      </w:pPr>
      <w:r>
        <w:rPr>
          <w:color w:val="000000"/>
        </w:rPr>
        <w:t>ИП Рожков Роман Александрович</w:t>
      </w:r>
    </w:p>
    <w:p w14:paraId="6EB6972C" w14:textId="77777777" w:rsidR="00C61721" w:rsidRDefault="00000000">
      <w:pPr>
        <w:spacing w:after="40" w:line="276" w:lineRule="auto"/>
      </w:pPr>
      <w:r>
        <w:rPr>
          <w:color w:val="000000"/>
        </w:rPr>
        <w:t>ИНН 615429086286, ОГРНИП 323619600099651</w:t>
      </w:r>
    </w:p>
    <w:p w14:paraId="6DD26F10" w14:textId="77777777" w:rsidR="00C61721" w:rsidRDefault="00000000">
      <w:pPr>
        <w:spacing w:after="40" w:line="276" w:lineRule="auto"/>
      </w:pPr>
      <w:r>
        <w:rPr>
          <w:color w:val="000000"/>
        </w:rPr>
        <w:t>347900, РФ, Ростовская область, г. Таганрог, пер. Антона Глушко, д. 23, кв. 5</w:t>
      </w:r>
    </w:p>
    <w:p w14:paraId="3CFBB139" w14:textId="55B489E4" w:rsidR="00C61721" w:rsidRDefault="008E154F">
      <w:pPr>
        <w:spacing w:after="40" w:line="276" w:lineRule="auto"/>
      </w:pPr>
      <w:r>
        <w:rPr>
          <w:color w:val="000000"/>
        </w:rPr>
        <w:t>Сайт – https://</w:t>
      </w:r>
      <w:r w:rsidR="00647493">
        <w:rPr>
          <w:color w:val="000000"/>
        </w:rPr>
        <w:t>meraiq</w:t>
      </w:r>
      <w:r>
        <w:rPr>
          <w:color w:val="000000"/>
        </w:rPr>
        <w:t>.ru</w:t>
      </w:r>
    </w:p>
    <w:p w14:paraId="1ECAADA7" w14:textId="429D40F0" w:rsidR="00C61721" w:rsidRDefault="008E154F">
      <w:pPr>
        <w:spacing w:after="200" w:line="276" w:lineRule="auto"/>
      </w:pPr>
      <w:r>
        <w:rPr>
          <w:color w:val="000000"/>
        </w:rPr>
        <w:t>Почта – info@</w:t>
      </w:r>
      <w:r w:rsidR="00647493">
        <w:rPr>
          <w:color w:val="000000"/>
        </w:rPr>
        <w:t>meraiq</w:t>
      </w:r>
      <w:r>
        <w:rPr>
          <w:color w:val="000000"/>
        </w:rPr>
        <w:t>.ru</w:t>
      </w:r>
    </w:p>
    <w:p w14:paraId="6074A041" w14:textId="77777777" w:rsidR="00C61721" w:rsidRDefault="00000000">
      <w:pPr>
        <w:spacing w:before="200"/>
        <w:jc w:val="center"/>
      </w:pPr>
      <w:r>
        <w:rPr>
          <w:i/>
          <w:iCs/>
          <w:color w:val="555555"/>
          <w:sz w:val="22"/>
          <w:szCs w:val="22"/>
        </w:rPr>
        <w:t>Конец документа</w:t>
      </w:r>
    </w:p>
    <w:sectPr w:rsidR="00C61721">
      <w:headerReference w:type="default" r:id="rId7"/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320A36" w14:textId="77777777" w:rsidR="0053317A" w:rsidRDefault="0053317A">
      <w:r>
        <w:separator/>
      </w:r>
    </w:p>
  </w:endnote>
  <w:endnote w:type="continuationSeparator" w:id="0">
    <w:p w14:paraId="141264DF" w14:textId="77777777" w:rsidR="0053317A" w:rsidRDefault="00533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5C9664" w14:textId="77777777" w:rsidR="00C61721" w:rsidRDefault="00000000">
    <w:pPr>
      <w:pBdr>
        <w:top w:val="single" w:sz="6" w:space="8" w:color="1B365D"/>
      </w:pBdr>
      <w:spacing w:before="80"/>
      <w:jc w:val="center"/>
    </w:pPr>
    <w:r>
      <w:rPr>
        <w:color w:val="555555"/>
        <w:sz w:val="16"/>
        <w:szCs w:val="16"/>
      </w:rPr>
      <w:t xml:space="preserve">Редакция от 14.09.2026  ·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D44C5B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3CB2AE" w14:textId="77777777" w:rsidR="0053317A" w:rsidRDefault="0053317A">
      <w:r>
        <w:separator/>
      </w:r>
    </w:p>
  </w:footnote>
  <w:footnote w:type="continuationSeparator" w:id="0">
    <w:p w14:paraId="4E69A8C3" w14:textId="77777777" w:rsidR="0053317A" w:rsidRDefault="00533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319C17" w14:textId="5F92B635" w:rsidR="00C61721" w:rsidRDefault="00000000">
    <w:pPr>
      <w:pBdr>
        <w:bottom w:val="single" w:sz="6" w:space="6" w:color="1B365D"/>
      </w:pBdr>
      <w:spacing w:after="120"/>
      <w:jc w:val="right"/>
    </w:pPr>
    <w:r>
      <w:rPr>
        <w:color w:val="555555"/>
        <w:sz w:val="16"/>
        <w:szCs w:val="16"/>
      </w:rPr>
      <w:t xml:space="preserve">Согласие на обработку ПДн  ·  работодатель  ·  </w:t>
    </w:r>
    <w:r w:rsidR="00647493">
      <w:rPr>
        <w:color w:val="555555"/>
        <w:sz w:val="16"/>
        <w:szCs w:val="16"/>
      </w:rPr>
      <w:t>Meraiq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2479D5"/>
    <w:multiLevelType w:val="hybridMultilevel"/>
    <w:tmpl w:val="6FD4AAEC"/>
    <w:lvl w:ilvl="0" w:tplc="9FC84638">
      <w:start w:val="1"/>
      <w:numFmt w:val="bullet"/>
      <w:lvlText w:val="●"/>
      <w:lvlJc w:val="left"/>
      <w:pPr>
        <w:ind w:left="720" w:hanging="360"/>
      </w:pPr>
    </w:lvl>
    <w:lvl w:ilvl="1" w:tplc="58647D34">
      <w:start w:val="1"/>
      <w:numFmt w:val="bullet"/>
      <w:lvlText w:val="○"/>
      <w:lvlJc w:val="left"/>
      <w:pPr>
        <w:ind w:left="1440" w:hanging="360"/>
      </w:pPr>
    </w:lvl>
    <w:lvl w:ilvl="2" w:tplc="CB16A19E">
      <w:start w:val="1"/>
      <w:numFmt w:val="bullet"/>
      <w:lvlText w:val="■"/>
      <w:lvlJc w:val="left"/>
      <w:pPr>
        <w:ind w:left="2160" w:hanging="360"/>
      </w:pPr>
    </w:lvl>
    <w:lvl w:ilvl="3" w:tplc="B8762D20">
      <w:start w:val="1"/>
      <w:numFmt w:val="bullet"/>
      <w:lvlText w:val="●"/>
      <w:lvlJc w:val="left"/>
      <w:pPr>
        <w:ind w:left="2880" w:hanging="360"/>
      </w:pPr>
    </w:lvl>
    <w:lvl w:ilvl="4" w:tplc="6CA457D8">
      <w:start w:val="1"/>
      <w:numFmt w:val="bullet"/>
      <w:lvlText w:val="○"/>
      <w:lvlJc w:val="left"/>
      <w:pPr>
        <w:ind w:left="3600" w:hanging="360"/>
      </w:pPr>
    </w:lvl>
    <w:lvl w:ilvl="5" w:tplc="7716F3A8">
      <w:start w:val="1"/>
      <w:numFmt w:val="bullet"/>
      <w:lvlText w:val="■"/>
      <w:lvlJc w:val="left"/>
      <w:pPr>
        <w:ind w:left="4320" w:hanging="360"/>
      </w:pPr>
    </w:lvl>
    <w:lvl w:ilvl="6" w:tplc="09F8E6D4">
      <w:start w:val="1"/>
      <w:numFmt w:val="bullet"/>
      <w:lvlText w:val="●"/>
      <w:lvlJc w:val="left"/>
      <w:pPr>
        <w:ind w:left="5040" w:hanging="360"/>
      </w:pPr>
    </w:lvl>
    <w:lvl w:ilvl="7" w:tplc="0D96B9DA">
      <w:start w:val="1"/>
      <w:numFmt w:val="bullet"/>
      <w:lvlText w:val="●"/>
      <w:lvlJc w:val="left"/>
      <w:pPr>
        <w:ind w:left="5760" w:hanging="360"/>
      </w:pPr>
    </w:lvl>
    <w:lvl w:ilvl="8" w:tplc="5F9EB81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20F0922"/>
    <w:multiLevelType w:val="hybridMultilevel"/>
    <w:tmpl w:val="18EC701E"/>
    <w:lvl w:ilvl="0" w:tplc="A330038C">
      <w:start w:val="1"/>
      <w:numFmt w:val="bullet"/>
      <w:lvlText w:val="•"/>
      <w:lvlJc w:val="left"/>
      <w:pPr>
        <w:ind w:left="720" w:hanging="360"/>
      </w:pPr>
    </w:lvl>
    <w:lvl w:ilvl="1" w:tplc="54D62FF0">
      <w:numFmt w:val="decimal"/>
      <w:lvlText w:val=""/>
      <w:lvlJc w:val="left"/>
    </w:lvl>
    <w:lvl w:ilvl="2" w:tplc="609475AE">
      <w:numFmt w:val="decimal"/>
      <w:lvlText w:val=""/>
      <w:lvlJc w:val="left"/>
    </w:lvl>
    <w:lvl w:ilvl="3" w:tplc="09E26B5A">
      <w:numFmt w:val="decimal"/>
      <w:lvlText w:val=""/>
      <w:lvlJc w:val="left"/>
    </w:lvl>
    <w:lvl w:ilvl="4" w:tplc="FDA08876">
      <w:numFmt w:val="decimal"/>
      <w:lvlText w:val=""/>
      <w:lvlJc w:val="left"/>
    </w:lvl>
    <w:lvl w:ilvl="5" w:tplc="B08EC606">
      <w:numFmt w:val="decimal"/>
      <w:lvlText w:val=""/>
      <w:lvlJc w:val="left"/>
    </w:lvl>
    <w:lvl w:ilvl="6" w:tplc="72DE35C4">
      <w:numFmt w:val="decimal"/>
      <w:lvlText w:val=""/>
      <w:lvlJc w:val="left"/>
    </w:lvl>
    <w:lvl w:ilvl="7" w:tplc="077C6DF0">
      <w:numFmt w:val="decimal"/>
      <w:lvlText w:val=""/>
      <w:lvlJc w:val="left"/>
    </w:lvl>
    <w:lvl w:ilvl="8" w:tplc="E7D2FF3E">
      <w:numFmt w:val="decimal"/>
      <w:lvlText w:val=""/>
      <w:lvlJc w:val="left"/>
    </w:lvl>
  </w:abstractNum>
  <w:num w:numId="1" w16cid:durableId="500000983">
    <w:abstractNumId w:val="0"/>
    <w:lvlOverride w:ilvl="0">
      <w:startOverride w:val="1"/>
    </w:lvlOverride>
  </w:num>
  <w:num w:numId="2" w16cid:durableId="514707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721"/>
    <w:rsid w:val="00012D74"/>
    <w:rsid w:val="0053317A"/>
    <w:rsid w:val="00647493"/>
    <w:rsid w:val="008E154F"/>
    <w:rsid w:val="00BD2E40"/>
    <w:rsid w:val="00C61721"/>
    <w:rsid w:val="00C97687"/>
    <w:rsid w:val="00D44C5B"/>
    <w:rsid w:val="00E6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32A28F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180"/>
      <w:outlineLvl w:val="0"/>
    </w:pPr>
    <w:rPr>
      <w:b/>
      <w:bCs/>
      <w:color w:val="1B365D"/>
      <w:sz w:val="28"/>
      <w:szCs w:val="28"/>
    </w:rPr>
  </w:style>
  <w:style w:type="paragraph" w:styleId="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C4A6E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915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3</cp:revision>
  <dcterms:created xsi:type="dcterms:W3CDTF">2026-09-14T10:34:00Z</dcterms:created>
  <dcterms:modified xsi:type="dcterms:W3CDTF">2026-09-28T12:14:00Z</dcterms:modified>
</cp:coreProperties>
</file>