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7D59C9" w14:textId="77777777" w:rsidR="003E00EE" w:rsidRDefault="00000000">
      <w:pPr>
        <w:spacing w:after="80"/>
        <w:jc w:val="center"/>
      </w:pPr>
      <w:r>
        <w:rPr>
          <w:b/>
          <w:bCs/>
          <w:color w:val="1B365D"/>
          <w:sz w:val="36"/>
          <w:szCs w:val="36"/>
        </w:rPr>
        <w:t>ПУБЛИЧНАЯ ОФЕРТА</w:t>
      </w:r>
    </w:p>
    <w:p w14:paraId="7FEA4DDB" w14:textId="77777777" w:rsidR="003E00EE" w:rsidRDefault="00000000">
      <w:pPr>
        <w:spacing w:after="80"/>
        <w:jc w:val="center"/>
      </w:pPr>
      <w:r>
        <w:rPr>
          <w:b/>
          <w:bCs/>
          <w:color w:val="1B365D"/>
        </w:rPr>
        <w:t>для кандидата (физического лица)</w:t>
      </w:r>
    </w:p>
    <w:p w14:paraId="5AB9C298" w14:textId="77777777" w:rsidR="003E00EE" w:rsidRDefault="00000000">
      <w:pPr>
        <w:spacing w:after="240"/>
        <w:jc w:val="center"/>
      </w:pPr>
      <w:r>
        <w:rPr>
          <w:b/>
          <w:bCs/>
          <w:color w:val="1B365D"/>
        </w:rPr>
        <w:t>о предоставлении доступа к сервису оценки и об оказании услуги по предоставлению Отчёта</w:t>
      </w:r>
    </w:p>
    <w:p w14:paraId="236B1A9C" w14:textId="77777777" w:rsidR="003E00EE" w:rsidRDefault="00000000">
      <w:pPr>
        <w:spacing w:after="40" w:line="276" w:lineRule="auto"/>
      </w:pPr>
      <w:r>
        <w:rPr>
          <w:b/>
          <w:bCs/>
          <w:color w:val="000000"/>
        </w:rPr>
        <w:t xml:space="preserve">Редакция: </w:t>
      </w:r>
      <w:r>
        <w:rPr>
          <w:color w:val="000000"/>
        </w:rPr>
        <w:t>от 14 сентября 2026 г.</w:t>
      </w:r>
    </w:p>
    <w:p w14:paraId="1D71634F" w14:textId="77777777" w:rsidR="003E00EE" w:rsidRDefault="00000000">
      <w:pPr>
        <w:spacing w:after="40" w:line="276" w:lineRule="auto"/>
      </w:pPr>
      <w:r>
        <w:rPr>
          <w:b/>
          <w:bCs/>
          <w:color w:val="000000"/>
        </w:rPr>
        <w:t xml:space="preserve">Исполнитель: </w:t>
      </w:r>
      <w:r>
        <w:rPr>
          <w:color w:val="000000"/>
        </w:rPr>
        <w:t>индивидуальный предприниматель Рожков Роман Александрович</w:t>
      </w:r>
    </w:p>
    <w:p w14:paraId="21FB99AE" w14:textId="77777777" w:rsidR="003E00EE" w:rsidRDefault="00000000">
      <w:pPr>
        <w:spacing w:after="40" w:line="276" w:lineRule="auto"/>
      </w:pPr>
      <w:r>
        <w:rPr>
          <w:b/>
          <w:bCs/>
          <w:color w:val="000000"/>
        </w:rPr>
        <w:t xml:space="preserve">ИНН </w:t>
      </w:r>
      <w:r>
        <w:rPr>
          <w:color w:val="000000"/>
        </w:rPr>
        <w:t xml:space="preserve">615429086286    </w:t>
      </w:r>
      <w:r>
        <w:rPr>
          <w:b/>
          <w:bCs/>
          <w:color w:val="000000"/>
        </w:rPr>
        <w:t xml:space="preserve">ОГРНИП </w:t>
      </w:r>
      <w:r>
        <w:rPr>
          <w:color w:val="000000"/>
        </w:rPr>
        <w:t>323619600099651</w:t>
      </w:r>
    </w:p>
    <w:p w14:paraId="4C4362BB" w14:textId="28972FE5" w:rsidR="003E00EE" w:rsidRDefault="00000000">
      <w:pPr>
        <w:spacing w:after="40" w:line="276" w:lineRule="auto"/>
      </w:pPr>
      <w:r>
        <w:rPr>
          <w:b/>
          <w:bCs/>
          <w:color w:val="000000"/>
        </w:rPr>
        <w:t xml:space="preserve">Сайт: </w:t>
      </w:r>
      <w:r>
        <w:rPr>
          <w:color w:val="000000"/>
        </w:rPr>
        <w:t>https://</w:t>
      </w:r>
      <w:r w:rsidR="00DE7B3E">
        <w:rPr>
          <w:color w:val="000000"/>
        </w:rPr>
        <w:t>meraiq</w:t>
      </w:r>
      <w:r>
        <w:rPr>
          <w:color w:val="000000"/>
        </w:rPr>
        <w:t>.ru</w:t>
      </w:r>
    </w:p>
    <w:p w14:paraId="502F7474" w14:textId="07643CD1" w:rsidR="003E00EE" w:rsidRDefault="00000000">
      <w:pPr>
        <w:spacing w:after="200" w:line="276" w:lineRule="auto"/>
      </w:pPr>
      <w:r>
        <w:rPr>
          <w:b/>
          <w:bCs/>
          <w:color w:val="000000"/>
        </w:rPr>
        <w:t xml:space="preserve">Почта поддержки: </w:t>
      </w:r>
      <w:r>
        <w:rPr>
          <w:color w:val="000000"/>
        </w:rPr>
        <w:t>info@</w:t>
      </w:r>
      <w:r w:rsidR="00DE7B3E">
        <w:rPr>
          <w:color w:val="000000"/>
        </w:rPr>
        <w:t>meraiq</w:t>
      </w:r>
      <w:r>
        <w:rPr>
          <w:color w:val="000000"/>
        </w:rPr>
        <w:t>.ru</w:t>
      </w:r>
    </w:p>
    <w:p w14:paraId="7B34F918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1. Общие положения</w:t>
      </w:r>
    </w:p>
    <w:p w14:paraId="3A450E12" w14:textId="36310010" w:rsidR="003E00EE" w:rsidRPr="00997CB9" w:rsidRDefault="00000000" w:rsidP="00997CB9">
      <w:pPr>
        <w:spacing w:after="160" w:line="276" w:lineRule="auto"/>
        <w:ind w:firstLine="360"/>
        <w:jc w:val="both"/>
        <w:rPr>
          <w:color w:val="000000"/>
        </w:rPr>
      </w:pPr>
      <w:r>
        <w:rPr>
          <w:color w:val="000000"/>
        </w:rPr>
        <w:t xml:space="preserve">Настоящий документ является официальным предложением (публичной офертой) индивидуального предпринимателя Рожкова Романа Александровича (далее </w:t>
      </w:r>
      <w:r w:rsidR="00997CB9">
        <w:rPr>
          <w:color w:val="000000"/>
        </w:rPr>
        <w:t>–</w:t>
      </w:r>
      <w:r>
        <w:rPr>
          <w:color w:val="000000"/>
        </w:rPr>
        <w:t xml:space="preserve"> Исполнитель) любому дееспособному физическому лицу заключить договор на условиях, изложенных ниже (далее </w:t>
      </w:r>
      <w:r w:rsidR="00997CB9">
        <w:rPr>
          <w:color w:val="000000"/>
        </w:rPr>
        <w:t>–</w:t>
      </w:r>
      <w:r>
        <w:rPr>
          <w:color w:val="000000"/>
        </w:rPr>
        <w:t xml:space="preserve"> Договор).</w:t>
      </w:r>
    </w:p>
    <w:p w14:paraId="0639A83A" w14:textId="159D852B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Оферта размещена на сайте https://</w:t>
      </w:r>
      <w:r w:rsidR="00DE7B3E">
        <w:rPr>
          <w:color w:val="000000"/>
        </w:rPr>
        <w:t>meraiq</w:t>
      </w:r>
      <w:r>
        <w:rPr>
          <w:color w:val="000000"/>
        </w:rPr>
        <w:t xml:space="preserve">.ru (далее </w:t>
      </w:r>
      <w:r w:rsidR="00997CB9">
        <w:rPr>
          <w:color w:val="000000"/>
        </w:rPr>
        <w:t>–</w:t>
      </w:r>
      <w:r>
        <w:rPr>
          <w:color w:val="000000"/>
        </w:rPr>
        <w:t xml:space="preserve"> Сайт) и является публичной офертой в смысле пункта 2 статьи 437 Гражданского кодекса Российской Федерации (далее </w:t>
      </w:r>
      <w:r w:rsidR="00997CB9">
        <w:rPr>
          <w:color w:val="000000"/>
        </w:rPr>
        <w:t>–</w:t>
      </w:r>
      <w:r>
        <w:rPr>
          <w:color w:val="000000"/>
        </w:rPr>
        <w:t xml:space="preserve"> ГК РФ). Договор считается заключённым в письменной форме с момента акцепта (пункт 3 статьи 434, пункт 3 статьи 438 ГК РФ).</w:t>
      </w:r>
    </w:p>
    <w:p w14:paraId="6CF76AD2" w14:textId="6F1F3C36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Договор является смешанным: в части безвозмездного доступа к кабинету кандидата и прохождения Оценки по приглашению работодателя </w:t>
      </w:r>
      <w:r w:rsidR="001C57FC">
        <w:rPr>
          <w:color w:val="000000"/>
        </w:rPr>
        <w:t>–</w:t>
      </w:r>
      <w:r>
        <w:rPr>
          <w:color w:val="000000"/>
        </w:rPr>
        <w:t xml:space="preserve"> это предоставление доступа к онлайн-сервису; в части покупки Отчёта </w:t>
      </w:r>
      <w:r w:rsidR="001C57FC">
        <w:rPr>
          <w:color w:val="000000"/>
        </w:rPr>
        <w:t>–</w:t>
      </w:r>
      <w:r>
        <w:rPr>
          <w:color w:val="000000"/>
        </w:rPr>
        <w:t xml:space="preserve"> возмездное оказание информационной услуги (статья 779 ГК РФ).</w:t>
      </w:r>
    </w:p>
    <w:p w14:paraId="6AC9EB81" w14:textId="317E1992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К отношениям Сторон в части возмездной услуги по предоставлению Отчёта применяется Закон Российской Федерации от 07.02.1992 № 2300-1 «О защите прав потребителей» (далее </w:t>
      </w:r>
      <w:r w:rsidR="001C57FC">
        <w:rPr>
          <w:color w:val="000000"/>
        </w:rPr>
        <w:t>–</w:t>
      </w:r>
      <w:r>
        <w:rPr>
          <w:color w:val="000000"/>
        </w:rPr>
        <w:t xml:space="preserve"> Закон о защите прав потребителей), поскольку Кандидат действует как потребитель </w:t>
      </w:r>
      <w:r w:rsidR="001C57FC">
        <w:rPr>
          <w:color w:val="000000"/>
        </w:rPr>
        <w:t>–</w:t>
      </w:r>
      <w:r>
        <w:rPr>
          <w:color w:val="000000"/>
        </w:rPr>
        <w:t xml:space="preserve"> физическое лицо, приобретающее услугу для личных нужд, не связанных с предпринимательской деятельностью.</w:t>
      </w:r>
    </w:p>
    <w:p w14:paraId="5F5C9F62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Оферта является договором присоединения (статья 428 ГК РФ). Акцептуя её, Кандидат подтверждает, что ознакомился с условиями, понимает их и принимает без оговорок.</w:t>
      </w:r>
    </w:p>
    <w:p w14:paraId="7F5B659D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Настоящая Оферта не регулирует отношения Кандидата с работодателем (клиентом Сервиса) по вопросам приёма на работу, отказа в приёме, условий труда и передачи Отчёта работодателем Кандидату. Такие отношения Исполнитель не контролирует.</w:t>
      </w:r>
    </w:p>
    <w:p w14:paraId="70563144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Если какое-либо условие Оферты будет признано недействительным, остальные условия сохраняют силу.</w:t>
      </w:r>
    </w:p>
    <w:p w14:paraId="35ACF9DC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lastRenderedPageBreak/>
        <w:t>2. Термины и определения</w:t>
      </w:r>
    </w:p>
    <w:p w14:paraId="47FA4603" w14:textId="4AB1689A" w:rsidR="003E00EE" w:rsidRDefault="00000000">
      <w:pPr>
        <w:spacing w:after="160" w:line="276" w:lineRule="auto"/>
        <w:ind w:firstLine="360"/>
        <w:jc w:val="both"/>
      </w:pPr>
      <w:r>
        <w:rPr>
          <w:b/>
          <w:bCs/>
          <w:color w:val="000000"/>
        </w:rPr>
        <w:t>Сайт / Сервис</w:t>
      </w:r>
      <w:r>
        <w:rPr>
          <w:color w:val="000000"/>
        </w:rPr>
        <w:t xml:space="preserve"> </w:t>
      </w:r>
      <w:r w:rsidR="001C57FC">
        <w:rPr>
          <w:color w:val="000000"/>
        </w:rPr>
        <w:t>–</w:t>
      </w:r>
      <w:r>
        <w:rPr>
          <w:color w:val="000000"/>
        </w:rPr>
        <w:t xml:space="preserve"> онлайн-платформа Исполнителя по адресу https://</w:t>
      </w:r>
      <w:r w:rsidR="00DE7B3E">
        <w:rPr>
          <w:color w:val="000000"/>
        </w:rPr>
        <w:t>meraiq</w:t>
      </w:r>
      <w:r>
        <w:rPr>
          <w:color w:val="000000"/>
        </w:rPr>
        <w:t xml:space="preserve">.ru, предназначенная для прохождения оценок, записи </w:t>
      </w:r>
      <w:proofErr w:type="spellStart"/>
      <w:r>
        <w:rPr>
          <w:color w:val="000000"/>
        </w:rPr>
        <w:t>видеоответов</w:t>
      </w:r>
      <w:proofErr w:type="spellEnd"/>
      <w:r>
        <w:rPr>
          <w:color w:val="000000"/>
        </w:rPr>
        <w:t xml:space="preserve"> и, при желании Кандидата, покупки Отчёта.</w:t>
      </w:r>
    </w:p>
    <w:p w14:paraId="675CB9CE" w14:textId="1BFA1C91" w:rsidR="003E00EE" w:rsidRDefault="00000000">
      <w:pPr>
        <w:spacing w:after="160" w:line="276" w:lineRule="auto"/>
        <w:ind w:firstLine="360"/>
        <w:jc w:val="both"/>
      </w:pPr>
      <w:r>
        <w:rPr>
          <w:b/>
          <w:bCs/>
          <w:color w:val="000000"/>
        </w:rPr>
        <w:t>Кандидат</w:t>
      </w:r>
      <w:r>
        <w:rPr>
          <w:color w:val="000000"/>
        </w:rPr>
        <w:t xml:space="preserve"> </w:t>
      </w:r>
      <w:r w:rsidR="001C57FC">
        <w:rPr>
          <w:color w:val="000000"/>
        </w:rPr>
        <w:t>–</w:t>
      </w:r>
      <w:r>
        <w:rPr>
          <w:color w:val="000000"/>
        </w:rPr>
        <w:t xml:space="preserve"> физическое лицо, которое регистрируется на Сайте и (или) переходит по приглашению работодателя для прохождения Оценки на соответствие вакансии либо в иных целях, указанных работодателем. Если не оговорено иное, к Кандидату приравнивается работник работодателя, приглашённый пройти тестирование, опрос или оценку «360».</w:t>
      </w:r>
    </w:p>
    <w:p w14:paraId="6B50F012" w14:textId="5AE3577B" w:rsidR="003E00EE" w:rsidRDefault="00000000">
      <w:pPr>
        <w:spacing w:after="160" w:line="276" w:lineRule="auto"/>
        <w:ind w:firstLine="360"/>
        <w:jc w:val="both"/>
      </w:pPr>
      <w:r>
        <w:rPr>
          <w:b/>
          <w:bCs/>
          <w:color w:val="000000"/>
        </w:rPr>
        <w:t>Работодатель</w:t>
      </w:r>
      <w:r>
        <w:rPr>
          <w:color w:val="000000"/>
        </w:rPr>
        <w:t xml:space="preserve"> </w:t>
      </w:r>
      <w:r w:rsidR="001C57FC">
        <w:rPr>
          <w:color w:val="000000"/>
        </w:rPr>
        <w:t>–</w:t>
      </w:r>
      <w:r>
        <w:rPr>
          <w:color w:val="000000"/>
        </w:rPr>
        <w:t xml:space="preserve"> юридическое лицо, индивидуальный предприниматель либо иное лицо, заключившее с Исполнителем отдельный договор (оферту для работодателя) и направляющее Кандидату приглашение на Оценку.</w:t>
      </w:r>
    </w:p>
    <w:p w14:paraId="1B16D362" w14:textId="750C4248" w:rsidR="003E00EE" w:rsidRDefault="00000000">
      <w:pPr>
        <w:spacing w:after="160" w:line="276" w:lineRule="auto"/>
        <w:ind w:firstLine="360"/>
        <w:jc w:val="both"/>
      </w:pPr>
      <w:r>
        <w:rPr>
          <w:b/>
          <w:bCs/>
          <w:color w:val="000000"/>
        </w:rPr>
        <w:t>Оценка</w:t>
      </w:r>
      <w:r>
        <w:rPr>
          <w:color w:val="000000"/>
        </w:rPr>
        <w:t xml:space="preserve"> </w:t>
      </w:r>
      <w:r w:rsidR="001C57FC">
        <w:rPr>
          <w:color w:val="000000"/>
        </w:rPr>
        <w:t>–</w:t>
      </w:r>
      <w:r>
        <w:rPr>
          <w:color w:val="000000"/>
        </w:rPr>
        <w:t xml:space="preserve"> тестирование, опрос, набор вопросов и (или) </w:t>
      </w:r>
      <w:proofErr w:type="spellStart"/>
      <w:r>
        <w:rPr>
          <w:color w:val="000000"/>
        </w:rPr>
        <w:t>видеоответов</w:t>
      </w:r>
      <w:proofErr w:type="spellEnd"/>
      <w:r>
        <w:rPr>
          <w:color w:val="000000"/>
        </w:rPr>
        <w:t>, которые Кандидат проходит по приглашению конкретного Работодателя.</w:t>
      </w:r>
    </w:p>
    <w:p w14:paraId="55B81F35" w14:textId="1012E5C9" w:rsidR="003E00EE" w:rsidRDefault="00000000">
      <w:pPr>
        <w:spacing w:after="160" w:line="276" w:lineRule="auto"/>
        <w:ind w:firstLine="360"/>
        <w:jc w:val="both"/>
      </w:pPr>
      <w:proofErr w:type="spellStart"/>
      <w:r>
        <w:rPr>
          <w:b/>
          <w:bCs/>
          <w:color w:val="000000"/>
        </w:rPr>
        <w:t>Видеоответ</w:t>
      </w:r>
      <w:proofErr w:type="spellEnd"/>
      <w:r>
        <w:rPr>
          <w:color w:val="000000"/>
        </w:rPr>
        <w:t xml:space="preserve"> </w:t>
      </w:r>
      <w:r w:rsidR="001C57FC">
        <w:rPr>
          <w:color w:val="000000"/>
        </w:rPr>
        <w:t>–</w:t>
      </w:r>
      <w:r>
        <w:rPr>
          <w:color w:val="000000"/>
        </w:rPr>
        <w:t xml:space="preserve"> видеозапись ответа Кандидата на заранее заданные вопросы Работодателя.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не используется Исполнителем для установления личности, не сверяется с паспортом и не обрабатывается системами распознавания лиц.</w:t>
      </w:r>
    </w:p>
    <w:p w14:paraId="13920E78" w14:textId="6C4BFB45" w:rsidR="003E00EE" w:rsidRDefault="00000000">
      <w:pPr>
        <w:spacing w:after="160" w:line="276" w:lineRule="auto"/>
        <w:ind w:firstLine="360"/>
        <w:jc w:val="both"/>
      </w:pPr>
      <w:r>
        <w:rPr>
          <w:b/>
          <w:bCs/>
          <w:color w:val="000000"/>
        </w:rPr>
        <w:t>Отчёт</w:t>
      </w:r>
      <w:r>
        <w:rPr>
          <w:color w:val="000000"/>
        </w:rPr>
        <w:t xml:space="preserve"> </w:t>
      </w:r>
      <w:r w:rsidR="001C57FC">
        <w:rPr>
          <w:color w:val="000000"/>
        </w:rPr>
        <w:t>–</w:t>
      </w:r>
      <w:r>
        <w:rPr>
          <w:color w:val="000000"/>
        </w:rPr>
        <w:t xml:space="preserve"> информационный материал по итогам Оценки: текст, графики, описание результатов, сильные стороны, зоны развития и рекомендации. Отчёт носит рекомендательный характер.</w:t>
      </w:r>
    </w:p>
    <w:p w14:paraId="6541DFBE" w14:textId="7B8D2C2D" w:rsidR="003E00EE" w:rsidRDefault="00000000">
      <w:pPr>
        <w:spacing w:after="160" w:line="276" w:lineRule="auto"/>
        <w:ind w:firstLine="360"/>
        <w:jc w:val="both"/>
      </w:pPr>
      <w:r>
        <w:rPr>
          <w:b/>
          <w:bCs/>
          <w:color w:val="000000"/>
        </w:rPr>
        <w:t>Личный кабинет</w:t>
      </w:r>
      <w:r>
        <w:rPr>
          <w:color w:val="000000"/>
        </w:rPr>
        <w:t xml:space="preserve"> </w:t>
      </w:r>
      <w:r w:rsidR="001C57FC">
        <w:rPr>
          <w:color w:val="000000"/>
        </w:rPr>
        <w:t>–</w:t>
      </w:r>
      <w:r>
        <w:rPr>
          <w:color w:val="000000"/>
        </w:rPr>
        <w:t xml:space="preserve"> раздел Сервиса, доступный Кандидату после регистрации и авторизации.</w:t>
      </w:r>
    </w:p>
    <w:p w14:paraId="2B31672C" w14:textId="0679A1D1" w:rsidR="003E00EE" w:rsidRDefault="00000000">
      <w:pPr>
        <w:spacing w:after="160" w:line="276" w:lineRule="auto"/>
        <w:ind w:firstLine="360"/>
        <w:jc w:val="both"/>
      </w:pPr>
      <w:r>
        <w:rPr>
          <w:b/>
          <w:bCs/>
          <w:color w:val="000000"/>
        </w:rPr>
        <w:t>Разовая ссылка</w:t>
      </w:r>
      <w:r>
        <w:rPr>
          <w:color w:val="000000"/>
        </w:rPr>
        <w:t xml:space="preserve"> </w:t>
      </w:r>
      <w:r w:rsidR="001C57FC">
        <w:rPr>
          <w:color w:val="000000"/>
        </w:rPr>
        <w:t>–</w:t>
      </w:r>
      <w:r>
        <w:rPr>
          <w:color w:val="000000"/>
        </w:rPr>
        <w:t xml:space="preserve"> одноразовое (ограниченное по сроку и числу переходов) приглашение Работодателя, по которому Кандидат может приступить к Оценке без предварительного создания постоянного кабинета либо с последующим его созданием.</w:t>
      </w:r>
    </w:p>
    <w:p w14:paraId="214FD316" w14:textId="3702C1CC" w:rsidR="003E00EE" w:rsidRDefault="00000000">
      <w:pPr>
        <w:spacing w:after="160" w:line="276" w:lineRule="auto"/>
        <w:ind w:firstLine="360"/>
        <w:jc w:val="both"/>
      </w:pPr>
      <w:r>
        <w:rPr>
          <w:b/>
          <w:bCs/>
          <w:color w:val="000000"/>
        </w:rPr>
        <w:t>Акцепт</w:t>
      </w:r>
      <w:r>
        <w:rPr>
          <w:color w:val="000000"/>
        </w:rPr>
        <w:t xml:space="preserve"> </w:t>
      </w:r>
      <w:r w:rsidR="001C57FC">
        <w:rPr>
          <w:color w:val="000000"/>
        </w:rPr>
        <w:t>–</w:t>
      </w:r>
      <w:r>
        <w:rPr>
          <w:color w:val="000000"/>
        </w:rPr>
        <w:t xml:space="preserve"> полное принятие условий Оферты способами, указанными в разделе 4.</w:t>
      </w:r>
    </w:p>
    <w:p w14:paraId="0E61AD24" w14:textId="2B301C0E" w:rsidR="003E00EE" w:rsidRDefault="00000000">
      <w:pPr>
        <w:spacing w:after="160" w:line="276" w:lineRule="auto"/>
        <w:ind w:firstLine="360"/>
        <w:jc w:val="both"/>
      </w:pPr>
      <w:r>
        <w:rPr>
          <w:b/>
          <w:bCs/>
          <w:color w:val="000000"/>
        </w:rPr>
        <w:t>Платёжный агрегатор</w:t>
      </w:r>
      <w:r>
        <w:rPr>
          <w:color w:val="000000"/>
        </w:rPr>
        <w:t xml:space="preserve"> </w:t>
      </w:r>
      <w:r w:rsidR="001C57FC">
        <w:rPr>
          <w:color w:val="000000"/>
        </w:rPr>
        <w:t>–</w:t>
      </w:r>
      <w:r>
        <w:rPr>
          <w:color w:val="000000"/>
        </w:rPr>
        <w:t xml:space="preserve"> ООО НКО «</w:t>
      </w:r>
      <w:proofErr w:type="spellStart"/>
      <w:r>
        <w:rPr>
          <w:color w:val="000000"/>
        </w:rPr>
        <w:t>ЮМани</w:t>
      </w:r>
      <w:proofErr w:type="spellEnd"/>
      <w:r>
        <w:rPr>
          <w:color w:val="000000"/>
        </w:rPr>
        <w:t>» (сервис «</w:t>
      </w:r>
      <w:proofErr w:type="spellStart"/>
      <w:r>
        <w:rPr>
          <w:color w:val="000000"/>
        </w:rPr>
        <w:t>ЮKassa</w:t>
      </w:r>
      <w:proofErr w:type="spellEnd"/>
      <w:r>
        <w:rPr>
          <w:color w:val="000000"/>
        </w:rPr>
        <w:t>»), через который принимается оплата Отчёта.</w:t>
      </w:r>
    </w:p>
    <w:p w14:paraId="543BEFC1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3. Предмет Договора</w:t>
      </w:r>
    </w:p>
    <w:p w14:paraId="1A69A95D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Исполнитель предоставляет Кандидату:</w:t>
      </w:r>
    </w:p>
    <w:p w14:paraId="62931DFD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возможность зарегистрироваться, создать и вести Личный кабинет;</w:t>
      </w:r>
    </w:p>
    <w:p w14:paraId="40F25E82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возможность пройти Оценку по приглашению Работодателя, в том числе записать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>;</w:t>
      </w:r>
    </w:p>
    <w:p w14:paraId="2D2074C6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доступ к сведениям о своих приглашениях, статусах прохождения и приобретённых Отчётах;</w:t>
      </w:r>
    </w:p>
    <w:p w14:paraId="512C97B6" w14:textId="1B7745AF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по отдельному возмездному заказу Кандидата </w:t>
      </w:r>
      <w:r w:rsidR="001C57FC">
        <w:rPr>
          <w:color w:val="000000"/>
        </w:rPr>
        <w:t>–</w:t>
      </w:r>
      <w:r>
        <w:rPr>
          <w:color w:val="000000"/>
        </w:rPr>
        <w:t xml:space="preserve"> услугу по формированию и предоставлению Отчёта по конкретной завершённой Оценке.</w:t>
      </w:r>
    </w:p>
    <w:p w14:paraId="36C4FB68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lastRenderedPageBreak/>
        <w:t>Прохождение Оценки для Работодателя само по себе бесплатно для Кандидата. Покупка Отчёта не обязательна. Отказ купить Отчёт не влияет на факт прохождения Оценки и на доступ Работодателя к результатам в его кабинете.</w:t>
      </w:r>
    </w:p>
    <w:p w14:paraId="3DED99E6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Отчёт, доступный Работодателю, формируется в рамках договора Исполнителя с Работодателем. Кандидат получает свой экземпляр Отчёта только если оплатил разовую услугу. Если Работодатель самостоятельно показывает Кандидату свой экземпляр Отчёта, это отношения Кандидата и Работодателя, а не услуга Исполнителя.</w:t>
      </w:r>
    </w:p>
    <w:p w14:paraId="5F35F394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Исполнитель не является работодателем Кандидата, кадровым агентством в интересах конкретного Работодателя по отношению к Кандидату, образовательной, медицинской или психологической организацией. Исполнитель не принимает решение о приёме на работу и не гарантирует трудоустройство.</w:t>
      </w:r>
    </w:p>
    <w:p w14:paraId="33CE6B9A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4. Порядок заключения Договора (акцепт)</w:t>
      </w:r>
    </w:p>
    <w:p w14:paraId="33EFC743" w14:textId="75132680" w:rsidR="003E00EE" w:rsidRDefault="00000000" w:rsidP="001C57FC">
      <w:pPr>
        <w:spacing w:after="160" w:line="276" w:lineRule="auto"/>
        <w:ind w:firstLine="360"/>
        <w:jc w:val="both"/>
      </w:pPr>
      <w:r>
        <w:rPr>
          <w:color w:val="000000"/>
        </w:rPr>
        <w:t>Акцептом Оферты признаётся</w:t>
      </w:r>
      <w:r w:rsidR="001C57FC">
        <w:rPr>
          <w:color w:val="000000"/>
        </w:rPr>
        <w:t xml:space="preserve"> </w:t>
      </w:r>
      <w:r w:rsidRPr="001C57FC">
        <w:rPr>
          <w:color w:val="000000"/>
        </w:rPr>
        <w:t xml:space="preserve">заполнение формы регистрации Кандидата (адрес электронной почты, имя либо фамилия, имя и отчество, номер телефона) и проставление отдельных отметок о принятии настоящей Оферты, о согласии на обработку персональных данных и об ознакомлении с Политикой обработки персональных данных, а при наличии </w:t>
      </w:r>
      <w:r w:rsidR="001C57FC" w:rsidRPr="001C57FC">
        <w:rPr>
          <w:color w:val="000000"/>
        </w:rPr>
        <w:t>–</w:t>
      </w:r>
      <w:r w:rsidRPr="001C57FC">
        <w:rPr>
          <w:color w:val="000000"/>
        </w:rPr>
        <w:t xml:space="preserve"> с Политикой использования файлов </w:t>
      </w:r>
      <w:proofErr w:type="spellStart"/>
      <w:r w:rsidRPr="001C57FC">
        <w:rPr>
          <w:color w:val="000000"/>
        </w:rPr>
        <w:t>cookie</w:t>
      </w:r>
      <w:proofErr w:type="spellEnd"/>
      <w:r w:rsidRPr="001C57FC">
        <w:rPr>
          <w:color w:val="000000"/>
        </w:rPr>
        <w:t>;</w:t>
      </w:r>
    </w:p>
    <w:p w14:paraId="1005B34C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Согласие на обработку персональных данных оформляется отдельно от Оферты (часть 1 статьи 9 Федерального закона от 27.07.2006 № 152-ФЗ «О персональных данных», Федеральный закон от 24.06.2025 № 156-ФЗ). Одна общая отметка «согласен со всеми документами» не используется.</w:t>
      </w:r>
    </w:p>
    <w:p w14:paraId="45BC2128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Кандидат обязан быть не младше 18 лет либо действовать с согласия законного представителя в случаях, предусмотренных законом. Регистрируясь, Кандидат подтверждает достоверность указанных сведений и наличие дееспособности.</w:t>
      </w:r>
    </w:p>
    <w:p w14:paraId="5D50DE5C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Исполнитель вправе отказать в регистрации либо ограничить доступ при предоставлении чужих или недостоверных данных, при нарушении Оферты или законодательства.</w:t>
      </w:r>
    </w:p>
    <w:p w14:paraId="026F5FAB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5. Регистрация, Разовая ссылка и Личный кабинет</w:t>
      </w:r>
    </w:p>
    <w:p w14:paraId="05B5DA59" w14:textId="77777777" w:rsidR="003E00EE" w:rsidRDefault="00000000">
      <w:pPr>
        <w:pStyle w:val="2"/>
        <w:keepNext/>
      </w:pPr>
      <w:r>
        <w:t>5.1. Как можно пройти Оценку</w:t>
      </w:r>
    </w:p>
    <w:p w14:paraId="2C8636CB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Кандидат проходит Оценку одним из способов:</w:t>
      </w:r>
    </w:p>
    <w:p w14:paraId="33F0C589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регистрирует постоянный Личный кабинет и принимает приглашения в нём;</w:t>
      </w:r>
    </w:p>
    <w:p w14:paraId="36D6E905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переходит по Разовой ссылке, направленной Работодателем. В ссылке Кандидату отображаются наименование компании Работодателя и вакансия (если Работодатель их указал).</w:t>
      </w:r>
    </w:p>
    <w:p w14:paraId="6DB62CE5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Для покупки Отчёта, хранения истории и редактирования профиля требуется регистрация Личного кабинета. При прохождении только по Разовой ссылке объём доступных функций может быть ограничен самой Оценкой.</w:t>
      </w:r>
    </w:p>
    <w:p w14:paraId="00E5435C" w14:textId="77777777" w:rsidR="003E00EE" w:rsidRDefault="00000000">
      <w:pPr>
        <w:pStyle w:val="2"/>
        <w:keepNext/>
      </w:pPr>
      <w:r>
        <w:lastRenderedPageBreak/>
        <w:t>5.2. Что видит Кандидат в кабинете</w:t>
      </w:r>
    </w:p>
    <w:p w14:paraId="7655BEC4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В Личном кабинете Кандидату доступны:</w:t>
      </w:r>
    </w:p>
    <w:p w14:paraId="528454B2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недавняя активность, в том числе сведения о пройденных видеоинтервью;</w:t>
      </w:r>
    </w:p>
    <w:p w14:paraId="39B220D5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результаты тестов и сведения о купленных Отчётах;</w:t>
      </w:r>
    </w:p>
    <w:p w14:paraId="01A26200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число приглашений: ожидающих, завершённых и просроченных;</w:t>
      </w:r>
    </w:p>
    <w:p w14:paraId="4D964C93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перечень вакансий (Оценок), которые Кандидат завершил;</w:t>
      </w:r>
    </w:p>
    <w:p w14:paraId="1A04948C" w14:textId="22B79ED2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профиль: фамилия, имя, отчество, город, навыки, опыт работы, образование, контакты, адрес электронной почты, номер телефона, ссылки на </w:t>
      </w:r>
      <w:proofErr w:type="spellStart"/>
      <w:r>
        <w:rPr>
          <w:color w:val="000000"/>
        </w:rPr>
        <w:t>Telegram</w:t>
      </w:r>
      <w:proofErr w:type="spellEnd"/>
      <w:r>
        <w:rPr>
          <w:color w:val="000000"/>
        </w:rPr>
        <w:t xml:space="preserve">, «ВКонтакте», сайт </w:t>
      </w:r>
      <w:r w:rsidR="001C57FC">
        <w:rPr>
          <w:color w:val="000000"/>
        </w:rPr>
        <w:t>(</w:t>
      </w:r>
      <w:r>
        <w:rPr>
          <w:color w:val="000000"/>
        </w:rPr>
        <w:t xml:space="preserve">и иные </w:t>
      </w:r>
      <w:r w:rsidR="001C57FC">
        <w:rPr>
          <w:color w:val="000000"/>
        </w:rPr>
        <w:t xml:space="preserve">соц. сети), </w:t>
      </w:r>
      <w:r>
        <w:rPr>
          <w:color w:val="000000"/>
        </w:rPr>
        <w:t>сведения, которые Кандидат указывает добровольно в свободной форме;</w:t>
      </w:r>
    </w:p>
    <w:p w14:paraId="3CC38871" w14:textId="4D32875F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настройки безопасности входа: двухфакторная аутентификация по электронной почте;</w:t>
      </w:r>
    </w:p>
    <w:p w14:paraId="345618C4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раздел поддержки.</w:t>
      </w:r>
    </w:p>
    <w:p w14:paraId="6600D624" w14:textId="77777777" w:rsidR="003E00EE" w:rsidRDefault="00000000">
      <w:pPr>
        <w:pStyle w:val="2"/>
        <w:keepNext/>
      </w:pPr>
      <w:r>
        <w:t>5.3. Срок действия кабинета</w:t>
      </w:r>
    </w:p>
    <w:p w14:paraId="49241318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Постоянный Личный кабинет действует от 30 календарных дней до 5 лет. Конкретный срок определяет Исполнитель и вправе его продлить. О продлении либо о предстоящем прекращении доступа Исполнитель уведомляет Кандидата по электронной почте, если кабинет ещё используется.</w:t>
      </w:r>
    </w:p>
    <w:p w14:paraId="07FD6EC4" w14:textId="77777777" w:rsidR="003E00EE" w:rsidRDefault="00000000">
      <w:pPr>
        <w:pStyle w:val="2"/>
        <w:keepNext/>
      </w:pPr>
      <w:r>
        <w:t>5.4. Безопасность</w:t>
      </w:r>
    </w:p>
    <w:p w14:paraId="208F1006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Кандидат самостоятельно хранит пароль и резервные коды. Действия, совершённые после входа под его Учётной записью, считаются действиями Кандидата. Исполнитель фиксирует IP-адрес в объёме, нужном для безопасности и исполнения закона.</w:t>
      </w:r>
    </w:p>
    <w:p w14:paraId="2B668036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 xml:space="preserve">6. Прохождение Оценки и </w:t>
      </w:r>
      <w:proofErr w:type="spellStart"/>
      <w:r>
        <w:t>Видеоответ</w:t>
      </w:r>
      <w:proofErr w:type="spellEnd"/>
    </w:p>
    <w:p w14:paraId="16515CC7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Кандидат видит, в какую компанию и на какую вакансию он проходит Оценку. Содержание вопросов и методик задаёт Работодатель либо выбирает из готовых методик Сервиса.</w:t>
      </w:r>
    </w:p>
    <w:p w14:paraId="4A610ADF" w14:textId="77777777" w:rsidR="003E00EE" w:rsidRDefault="00000000">
      <w:pPr>
        <w:pStyle w:val="2"/>
        <w:keepNext/>
      </w:pPr>
      <w:r>
        <w:t>6.1. Технические условия</w:t>
      </w:r>
    </w:p>
    <w:p w14:paraId="07EAD8EB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Для записи </w:t>
      </w:r>
      <w:proofErr w:type="spellStart"/>
      <w:r>
        <w:rPr>
          <w:color w:val="000000"/>
        </w:rPr>
        <w:t>Видеоответа</w:t>
      </w:r>
      <w:proofErr w:type="spellEnd"/>
      <w:r>
        <w:rPr>
          <w:color w:val="000000"/>
        </w:rPr>
        <w:t xml:space="preserve"> Кандидату необходимы поддерживаемый браузер, работающие камера и микрофон, а также устойчивое интернет-соединение. Кандидат самостоятельно проверяет оборудование до начала записи.</w:t>
      </w:r>
    </w:p>
    <w:p w14:paraId="579062EC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Риск качества связи, изображения и звука несёт Кандидат. Исполнитель не отвечает за сбои устройства Кандидата, браузера, камеры, микрофона, электропитания и канала связи на стороне Кандидата и не обязан принимать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>, который невозможно просмотреть по причинам, зависящим от Кандидата.</w:t>
      </w:r>
    </w:p>
    <w:p w14:paraId="592FD060" w14:textId="77777777" w:rsidR="003E00EE" w:rsidRDefault="00000000">
      <w:pPr>
        <w:pStyle w:val="2"/>
        <w:keepNext/>
      </w:pPr>
      <w:r>
        <w:lastRenderedPageBreak/>
        <w:t>6.2. Пересдача и технический сбой</w:t>
      </w:r>
    </w:p>
    <w:p w14:paraId="1A59C825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Пересдать Оценку можно только если Работодатель направит новое приглашение. Решение о новом приглашении принимает исключительно Работодатель.</w:t>
      </w:r>
    </w:p>
    <w:p w14:paraId="0160020C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Если прохождение прервалось из-за технической неисправности Сервиса, при повторном входе Оценка по возможности продолжается с места остановки. Это не считается новой Оценкой и не требует нового приглашения.</w:t>
      </w:r>
    </w:p>
    <w:p w14:paraId="5B3B283A" w14:textId="77777777" w:rsidR="003E00EE" w:rsidRDefault="00000000">
      <w:pPr>
        <w:pStyle w:val="2"/>
        <w:keepNext/>
      </w:pPr>
      <w:r>
        <w:t>6.3. Черновик и срок хранения видео</w:t>
      </w:r>
    </w:p>
    <w:p w14:paraId="078316CF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Если Кандидат не завершил запись, черновик хранится до 90 календарных дней, после чего удаляется. Завершённый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доступен пригласившему Работодателю в его кабинете до 90 календарных дней. Функции скачивания </w:t>
      </w:r>
      <w:proofErr w:type="spellStart"/>
      <w:r>
        <w:rPr>
          <w:color w:val="000000"/>
        </w:rPr>
        <w:t>Видеоответа</w:t>
      </w:r>
      <w:proofErr w:type="spellEnd"/>
      <w:r>
        <w:rPr>
          <w:color w:val="000000"/>
        </w:rPr>
        <w:t xml:space="preserve"> у Работодателя нет: доступен только просмотр в кабинете Работодателя.</w:t>
      </w:r>
    </w:p>
    <w:p w14:paraId="4B0ECB0E" w14:textId="77777777" w:rsidR="003E00EE" w:rsidRDefault="00000000">
      <w:pPr>
        <w:pStyle w:val="2"/>
        <w:keepNext/>
      </w:pPr>
      <w:r>
        <w:t>6.4. Кто видит видео и ответы</w:t>
      </w:r>
    </w:p>
    <w:p w14:paraId="1190B959" w14:textId="26B5F6D9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Фактические ответы, </w:t>
      </w:r>
      <w:proofErr w:type="spellStart"/>
      <w:r>
        <w:rPr>
          <w:color w:val="000000"/>
        </w:rPr>
        <w:t>Видеоответ</w:t>
      </w:r>
      <w:proofErr w:type="spellEnd"/>
      <w:r w:rsidR="0000009A">
        <w:rPr>
          <w:color w:val="000000"/>
        </w:rPr>
        <w:t xml:space="preserve"> с записью звука</w:t>
      </w:r>
      <w:r>
        <w:rPr>
          <w:color w:val="000000"/>
        </w:rPr>
        <w:t>, дату и продолжительность прохождения, а также общее заключение по методикам видит пригласивший Работодатель и его допущенные пользователи. Иным работодателям эти материалы не передаются.</w:t>
      </w:r>
    </w:p>
    <w:p w14:paraId="782335F7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Исполнитель не публикует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, голос и изображение Кандидата в открытом доступе. Работодателю по его договору с Исполнителем запрещено выкладывать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в открытый доступ и скачивать его. Если Работодатель всё же распространит запись за пределы своего кабинета, претензии Кандидата предъявляются Работодателю. Исполнитель содействует разбору обращения в пределах своих логов и роли лица, обрабатывавшего данные по поручению Работодателя.</w:t>
      </w:r>
    </w:p>
    <w:p w14:paraId="79DA2C21" w14:textId="78028749" w:rsidR="003E00EE" w:rsidRDefault="00000000">
      <w:pPr>
        <w:pStyle w:val="2"/>
        <w:keepNext/>
      </w:pPr>
      <w:r>
        <w:t xml:space="preserve">6.5. Невозможность </w:t>
      </w:r>
      <w:r w:rsidR="001C57FC">
        <w:t>получить</w:t>
      </w:r>
      <w:r>
        <w:t xml:space="preserve"> видео до просмотра</w:t>
      </w:r>
    </w:p>
    <w:p w14:paraId="41DBE14E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После того как Кандидат отправил (завершил)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, он поступает в кабинет пригласившего Работодателя. Кандидат не вправе требовать, чтобы Исполнитель скрыл уже отправленный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от Работодателя только потому, что Работодатель его ещё не открыл.</w:t>
      </w:r>
    </w:p>
    <w:p w14:paraId="2B5F35CB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Кандидат в любой момент может отозвать согласие на обработку персональных данных в порядке раздела 13. После отзыва Исполнитель прекращает обработку и удаляет данные Кандидата в Сервисе, кроме сведений, которые закон требует сохранить, и кроме экземпляра, который к моменту отзыва уже поступил Работодателю как самостоятельному оператору. Дальнейшая судьба материалов у Работодателя регулируется его обязанностями по Федеральному закону № 152-ФЗ, а не настоящей Офертой.</w:t>
      </w:r>
    </w:p>
    <w:p w14:paraId="7E9F7905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7. Письма Работодателя</w:t>
      </w:r>
    </w:p>
    <w:p w14:paraId="46F2B192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Работодатель может направлять Кандидату письма по электронной почте через Сервис: приглашение, напоминание пройти Оценку, благодарность за прохождение и иные сообщения, связанные с конкретной Оценкой. Исполнитель передаёт такое письмо как технический посредник. Содержание письма задаёт Работодатель; Исполнитель не </w:t>
      </w:r>
      <w:r>
        <w:rPr>
          <w:color w:val="000000"/>
        </w:rPr>
        <w:lastRenderedPageBreak/>
        <w:t>согласовывает его заранее и не несёт ответственность за формулировки Работодателя, если сам не изменял текст.</w:t>
      </w:r>
    </w:p>
    <w:p w14:paraId="67931883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8. Разовая услуга: Отчёт для Кандидата</w:t>
      </w:r>
    </w:p>
    <w:p w14:paraId="112037B4" w14:textId="77777777" w:rsidR="003E00EE" w:rsidRDefault="00000000">
      <w:pPr>
        <w:pStyle w:val="2"/>
        <w:keepNext/>
      </w:pPr>
      <w:r>
        <w:t>8.1. Добровольность</w:t>
      </w:r>
    </w:p>
    <w:p w14:paraId="1C05AD44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После завершения Оценки Кандидат может купить Отчёт по её результатам. Это разовая возмездная услуга. Кандидат вправе ею не пользоваться.</w:t>
      </w:r>
    </w:p>
    <w:p w14:paraId="20D4B803" w14:textId="77777777" w:rsidR="003E00EE" w:rsidRDefault="00000000">
      <w:pPr>
        <w:pStyle w:val="2"/>
        <w:keepNext/>
      </w:pPr>
      <w:r>
        <w:t>8.2. Что входит в Отчёт</w:t>
      </w:r>
    </w:p>
    <w:p w14:paraId="1BA4084F" w14:textId="4DBAC110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В Отчёт входят текст, графики, описание полученных результатов, сильные стороны, зоны развития и рекомендации </w:t>
      </w:r>
      <w:r w:rsidR="001C57FC">
        <w:rPr>
          <w:color w:val="000000"/>
        </w:rPr>
        <w:t>–</w:t>
      </w:r>
      <w:r>
        <w:rPr>
          <w:color w:val="000000"/>
        </w:rPr>
        <w:t xml:space="preserve"> в объёме, который позволяет конкретная методика. Отчёт является аналитической рекомендацией, в том числе сформированной с участием автоматизированной обработки и технологий искусственного интеллекта. Он не является медицинским, психиатрическим или психологическим заключением установленного образца, не подтверждает квалификацию в смысле трудового законодательства и не обязывает Работодателя принять какое-либо решение.</w:t>
      </w:r>
    </w:p>
    <w:p w14:paraId="7EDF8188" w14:textId="77777777" w:rsidR="003E00EE" w:rsidRDefault="00000000">
      <w:pPr>
        <w:pStyle w:val="2"/>
        <w:keepNext/>
      </w:pPr>
      <w:r>
        <w:t>8.3. Цена</w:t>
      </w:r>
    </w:p>
    <w:p w14:paraId="5F793F82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Актуальная цена одного Отчёта отображается в Личном кабинете на странице заказа до оплаты. На дату настоящей редакции ориентировочная цена составляет 480 (четыреста восемьдесят) рублей за один Отчёт. Исполнитель вправе пересмотреть цену как в большую, так и в меньшую сторону. Новая цена применяется только к заказам, оформленным после её публикации, и не затрагивает уже оплаченные Отчёты.</w:t>
      </w:r>
    </w:p>
    <w:p w14:paraId="498636DE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Цена включает все обязательные платежи, о которых Исполнитель обязан сообщить потребителю до заказа. Комиссия банка Кандидата, если её отдельно удерживает банк-эмитент, в цену Исполнителя не входит.</w:t>
      </w:r>
    </w:p>
    <w:p w14:paraId="3CF3B7EB" w14:textId="77777777" w:rsidR="003E00EE" w:rsidRDefault="00000000">
      <w:pPr>
        <w:pStyle w:val="2"/>
        <w:keepNext/>
      </w:pPr>
      <w:r>
        <w:t>8.4. Срок и форма предоставления</w:t>
      </w:r>
    </w:p>
    <w:p w14:paraId="6CE380F8" w14:textId="66B3D1C4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Отчёт предоставляется сразу после подтверждения успешной оплаты Платёжным агрегатором </w:t>
      </w:r>
      <w:r w:rsidR="001C57FC">
        <w:rPr>
          <w:color w:val="000000"/>
        </w:rPr>
        <w:t>–</w:t>
      </w:r>
      <w:r>
        <w:rPr>
          <w:color w:val="000000"/>
        </w:rPr>
        <w:t xml:space="preserve"> в виде файла в Личном кабинете. Услуга считается оказанной в момент, когда файл Отчёта стал доступен Кандидату в кабинете.</w:t>
      </w:r>
    </w:p>
    <w:p w14:paraId="6ED798AF" w14:textId="77777777" w:rsidR="003E00EE" w:rsidRDefault="00000000">
      <w:pPr>
        <w:pStyle w:val="2"/>
        <w:keepNext/>
      </w:pPr>
      <w:r>
        <w:t>8.5. Оплата и чек</w:t>
      </w:r>
    </w:p>
    <w:p w14:paraId="600975AC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Оплата производится в российских рублях через «</w:t>
      </w:r>
      <w:proofErr w:type="spellStart"/>
      <w:r>
        <w:rPr>
          <w:color w:val="000000"/>
        </w:rPr>
        <w:t>ЮKassa</w:t>
      </w:r>
      <w:proofErr w:type="spellEnd"/>
      <w:r>
        <w:rPr>
          <w:color w:val="000000"/>
        </w:rPr>
        <w:t>» (ООО НКО «</w:t>
      </w:r>
      <w:proofErr w:type="spellStart"/>
      <w:r>
        <w:rPr>
          <w:color w:val="000000"/>
        </w:rPr>
        <w:t>ЮМани</w:t>
      </w:r>
      <w:proofErr w:type="spellEnd"/>
      <w:r>
        <w:rPr>
          <w:color w:val="000000"/>
        </w:rPr>
        <w:t>», ОГРН 1127711000031, ИНН 7750005725, адрес: 115035, г. Москва, ул. Садовническая, д. 82, стр. 2, лицензия Банка России № 3510-К, сайт https://yookassa.ru).</w:t>
      </w:r>
    </w:p>
    <w:p w14:paraId="65F42A50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Кассовый чек направляется на адрес электронной почты Кандидата в порядке законодательства о применении контрольно-кассовой техники.</w:t>
      </w:r>
    </w:p>
    <w:p w14:paraId="63082F4E" w14:textId="77777777" w:rsidR="003E00EE" w:rsidRDefault="00000000">
      <w:pPr>
        <w:pStyle w:val="2"/>
        <w:keepNext/>
      </w:pPr>
      <w:r>
        <w:lastRenderedPageBreak/>
        <w:t>8.6. Возврат денежных средств</w:t>
      </w:r>
    </w:p>
    <w:p w14:paraId="4C0BA0EC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Кандидат вправе отказаться от услуги до начала формирования Отчёта, то есть до момента, когда после оплаты файл стал доступен в кабинете. В этом случае Исполнитель возвращает уплаченную сумму в полном объёме способом, которым была произведена оплата, в сроки, установленные Законом о защите прав потребителей.</w:t>
      </w:r>
    </w:p>
    <w:p w14:paraId="7529528D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После предоставления файла Отчёта услуга считается оказанной. Возврат после выдачи файла производится, если Отчёт не сформирован либо недоступен по вине Исполнителя (техническая ошибка Сервиса) и недостаток не устранён в разумный срок после обращения Кандидата. Несогласие Кандидата с выводами Отчёта, с рекомендациями или с кадровым решением Работодателя само по себе не является недостатком услуги и не влечёт возврат.</w:t>
      </w:r>
    </w:p>
    <w:p w14:paraId="4D50DCBD" w14:textId="05307DE9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Заявление о возврате направляется на info@</w:t>
      </w:r>
      <w:r w:rsidR="00DE7B3E">
        <w:rPr>
          <w:color w:val="000000"/>
        </w:rPr>
        <w:t>meraiq</w:t>
      </w:r>
      <w:r>
        <w:rPr>
          <w:color w:val="000000"/>
        </w:rPr>
        <w:t xml:space="preserve">.ru с указанием адреса электронной почты кабинета, даты платежа и причины. Срок рассмотрения </w:t>
      </w:r>
      <w:r w:rsidR="001C57FC">
        <w:rPr>
          <w:color w:val="000000"/>
        </w:rPr>
        <w:t>–</w:t>
      </w:r>
      <w:r>
        <w:rPr>
          <w:color w:val="000000"/>
        </w:rPr>
        <w:t xml:space="preserve"> 10 календарных дней, если более короткий срок не установлен императивной нормой Закона о защите прав потребителей.</w:t>
      </w:r>
    </w:p>
    <w:p w14:paraId="32311FB2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9. Права и обязанности Исполнителя</w:t>
      </w:r>
    </w:p>
    <w:p w14:paraId="2199ABC2" w14:textId="77777777" w:rsidR="003E00EE" w:rsidRDefault="00000000">
      <w:pPr>
        <w:pStyle w:val="2"/>
        <w:keepNext/>
      </w:pPr>
      <w:r>
        <w:t>9.1. Исполнитель обязуется</w:t>
      </w:r>
    </w:p>
    <w:p w14:paraId="1F5EFEE1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предоставить доступ к функциям кабинета Кандидата в пределах Оферты и технических возможностей Сервиса;</w:t>
      </w:r>
    </w:p>
    <w:p w14:paraId="1A64C991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обеспечить прохождение Оценки по действующему приглашению Работодателя;</w:t>
      </w:r>
    </w:p>
    <w:p w14:paraId="279592A0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не использовать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для биометрической идентификации, не требовать паспорт и не сверять личность по документам;</w:t>
      </w:r>
    </w:p>
    <w:p w14:paraId="3026BA86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показывать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только пригласившему Работодателю и его допущенным пользователям, не публиковать его в открытом доступе;</w:t>
      </w:r>
    </w:p>
    <w:p w14:paraId="58CE7B92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предоставить оплаченный Отчёт сразу после успешной оплаты либо устранить технический сбой;</w:t>
      </w:r>
    </w:p>
    <w:p w14:paraId="04678887" w14:textId="2C9ABF8D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рассматривать обращения Кандидата, направленные через раздел «Поддержка» либо на info@</w:t>
      </w:r>
      <w:r w:rsidR="00DE7B3E">
        <w:rPr>
          <w:color w:val="000000"/>
        </w:rPr>
        <w:t>meraiq</w:t>
      </w:r>
      <w:r>
        <w:rPr>
          <w:color w:val="000000"/>
        </w:rPr>
        <w:t>.ru, и отвечать в срок не более трёх рабочих дней;</w:t>
      </w:r>
    </w:p>
    <w:p w14:paraId="12ED5985" w14:textId="2BBD5901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удалить данные Кандидата в Сервисе по его запросу об удалении кабинета либо по отзыву согласия </w:t>
      </w:r>
      <w:r w:rsidR="001C57FC">
        <w:rPr>
          <w:color w:val="000000"/>
        </w:rPr>
        <w:t>–</w:t>
      </w:r>
      <w:r>
        <w:rPr>
          <w:color w:val="000000"/>
        </w:rPr>
        <w:t xml:space="preserve"> в порядке разделов 13 и 14;</w:t>
      </w:r>
    </w:p>
    <w:p w14:paraId="368FF8D1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направлять кассовый чек при оплате Отчёта.</w:t>
      </w:r>
    </w:p>
    <w:p w14:paraId="4C4937ED" w14:textId="77777777" w:rsidR="003E00EE" w:rsidRDefault="00000000">
      <w:pPr>
        <w:pStyle w:val="2"/>
        <w:keepNext/>
      </w:pPr>
      <w:r>
        <w:t>9.2. Исполнитель вправе</w:t>
      </w:r>
    </w:p>
    <w:p w14:paraId="2FF35C4F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изменять интерфейс Сервиса, если сохраняется возможность пройти Оценку и получить оплаченный Отчёт;</w:t>
      </w:r>
    </w:p>
    <w:p w14:paraId="26291B0B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приостановить доступ при нарушении Оферты, закона, попытках взлома либо использовании чужих данных;</w:t>
      </w:r>
    </w:p>
    <w:p w14:paraId="11FF2E65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определять срок жизни кабинета в пределах от 30 дней до 5 лет и продлевать его;</w:t>
      </w:r>
    </w:p>
    <w:p w14:paraId="05A3916A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направлять сервисные письма: код входа, подтверждение регистрации, статус Оценки, чек, ответ поддержки;</w:t>
      </w:r>
    </w:p>
    <w:p w14:paraId="6F0E563D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lastRenderedPageBreak/>
        <w:t xml:space="preserve">отказать в записи </w:t>
      </w:r>
      <w:proofErr w:type="spellStart"/>
      <w:r>
        <w:rPr>
          <w:color w:val="000000"/>
        </w:rPr>
        <w:t>Видеоответа</w:t>
      </w:r>
      <w:proofErr w:type="spellEnd"/>
      <w:r>
        <w:rPr>
          <w:color w:val="000000"/>
        </w:rPr>
        <w:t>, если устройство Кандидата не позволяет получить воспроизводимую запись;</w:t>
      </w:r>
    </w:p>
    <w:p w14:paraId="140F4DFC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привлечь Платёжный агрегатор, хостинг и подрядчиков поддержки без передачи им большего объёма данных, чем нужно для их функции.</w:t>
      </w:r>
    </w:p>
    <w:p w14:paraId="2A2F7EB6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10. Права и обязанности Кандидата</w:t>
      </w:r>
    </w:p>
    <w:p w14:paraId="7B1CCE80" w14:textId="77777777" w:rsidR="003E00EE" w:rsidRDefault="00000000">
      <w:pPr>
        <w:pStyle w:val="2"/>
        <w:keepNext/>
      </w:pPr>
      <w:r>
        <w:t>10.1. Кандидат вправе</w:t>
      </w:r>
    </w:p>
    <w:p w14:paraId="1B2B0228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пользоваться кабинетом и проходить Оценки по приглашениям;</w:t>
      </w:r>
    </w:p>
    <w:p w14:paraId="5BFE8388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редактировать свой профиль и указывать о себе дополнительные сведения добровольно;</w:t>
      </w:r>
    </w:p>
    <w:p w14:paraId="4E08F1CA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включать двухфакторную аутентификацию;</w:t>
      </w:r>
    </w:p>
    <w:p w14:paraId="4830B61D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купить либо не покупать Отчёт;</w:t>
      </w:r>
    </w:p>
    <w:p w14:paraId="0FC74750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обращаться в поддержку;</w:t>
      </w:r>
    </w:p>
    <w:p w14:paraId="6B077431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отозвать согласие на обработку персональных данных и потребовать удалить кабинет;</w:t>
      </w:r>
    </w:p>
    <w:p w14:paraId="18017B7B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осуществлять права потребителя в части оплаченного Отчёта, предусмотренные Законом о защите прав потребителей, включая право на информацию, на отказ от услуги до её оказания и на защиту при недостатке услуги.</w:t>
      </w:r>
    </w:p>
    <w:p w14:paraId="0BEAE4F2" w14:textId="77777777" w:rsidR="003E00EE" w:rsidRDefault="00000000">
      <w:pPr>
        <w:pStyle w:val="2"/>
        <w:keepNext/>
      </w:pPr>
      <w:r>
        <w:t>10.2. Кандидат обязуется</w:t>
      </w:r>
    </w:p>
    <w:p w14:paraId="4D5DC16D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указывать достоверные сведения и не регистрироваться под чужим именем;</w:t>
      </w:r>
    </w:p>
    <w:p w14:paraId="20D23E34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не передавать доступ к кабинету третьим лицам;</w:t>
      </w:r>
    </w:p>
    <w:p w14:paraId="3CA90EEF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проходить Оценку лично, не подменять себя другим человеком на видео и не использовать заранее записанные чужие ролики, если иное прямо не разрешено конкретной Оценкой;</w:t>
      </w:r>
    </w:p>
    <w:p w14:paraId="3CAEA996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обеспечить камеру, микрофон, браузер и связь для </w:t>
      </w:r>
      <w:proofErr w:type="spellStart"/>
      <w:r>
        <w:rPr>
          <w:color w:val="000000"/>
        </w:rPr>
        <w:t>Видеоответа</w:t>
      </w:r>
      <w:proofErr w:type="spellEnd"/>
      <w:r>
        <w:rPr>
          <w:color w:val="000000"/>
        </w:rPr>
        <w:t>;</w:t>
      </w:r>
    </w:p>
    <w:p w14:paraId="13ACB344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не мешать работе Сервиса, не пытаться обойти ограничения, не собирать чужие данные;</w:t>
      </w:r>
    </w:p>
    <w:p w14:paraId="6365EE06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не выдавать Отчёт за официальное заключение врача, педагога-психолога государственной системы либо за решение Работодателя;</w:t>
      </w:r>
    </w:p>
    <w:p w14:paraId="58695078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самостоятельно решать с Работодателем вопросы вакансии, обратной связи по итогам Оценки и показа Отчёта Работодателем.</w:t>
      </w:r>
    </w:p>
    <w:p w14:paraId="5B40E1D6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Кандидат подтверждает, что понимает: Работодатель видит его ответы,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и заключение по Оценке независимо от того, купил Кандидат свой экземпляр Отчёта или нет.</w:t>
      </w:r>
    </w:p>
    <w:p w14:paraId="6324AB34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11. Интеллектуальная собственность</w:t>
      </w:r>
    </w:p>
    <w:p w14:paraId="10C8C947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Сайт, Сервис, шаблоны Отчётов, интерфейс и программный код принадлежат Исполнителю либо используются им на законном основании. Кандидату предоставляется безвозмездное право пользоваться кабинетом и платными Отчётами только для личных </w:t>
      </w:r>
      <w:r>
        <w:rPr>
          <w:color w:val="000000"/>
        </w:rPr>
        <w:lastRenderedPageBreak/>
        <w:t>целей, без права копировать методики Сервиса целиком для создания собственного теста, разбирать код и извлекать базы данных.</w:t>
      </w:r>
    </w:p>
    <w:p w14:paraId="01DE650A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Изображение, голос и текст ответов Кандидата используются исключительно для показа пригласившему Работодателю и для формирования Отчёта. Исполнитель не приобретает исключительное право на личность Кандидата и не использует запись в рекламе без отдельного согласия Кандидата.</w:t>
      </w:r>
    </w:p>
    <w:p w14:paraId="4BD6E59B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Сведения, которые Кандидат сам внёс в профиль (навыки, текст о себе, ссылки), остаются его. Исполнитель хранит их только для работы кабинета.</w:t>
      </w:r>
    </w:p>
    <w:p w14:paraId="0E335543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12. Обезличенная статистика</w:t>
      </w:r>
    </w:p>
    <w:p w14:paraId="625AAFAC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Исполнитель вправе использовать обезличенные сведения о прохождении Оценок (распределения баллов, средние значения без имени, контактов и видео) для улучшения методик. </w:t>
      </w:r>
      <w:proofErr w:type="gramStart"/>
      <w:r>
        <w:rPr>
          <w:color w:val="000000"/>
        </w:rPr>
        <w:t xml:space="preserve">По таким сведениям </w:t>
      </w:r>
      <w:proofErr w:type="gramEnd"/>
      <w:r>
        <w:rPr>
          <w:color w:val="000000"/>
        </w:rPr>
        <w:t xml:space="preserve">нельзя определить конкретного Кандидата.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в рекламу и в открытый доступ не помещается.</w:t>
      </w:r>
    </w:p>
    <w:p w14:paraId="4C124C80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13. Персональные данные</w:t>
      </w:r>
    </w:p>
    <w:p w14:paraId="750D9D5E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Подробный порядок обработки изложен в Политике обработки персональных данных на Сайте. Настоящий раздел фиксирует объём использования в рамках Оферты и не заменяет ни Политику, ни отдельное согласие.</w:t>
      </w:r>
    </w:p>
    <w:p w14:paraId="265B1B4E" w14:textId="77777777" w:rsidR="003E00EE" w:rsidRDefault="00000000">
      <w:pPr>
        <w:pStyle w:val="2"/>
        <w:keepNext/>
      </w:pPr>
      <w:r>
        <w:t>13.1. Кто обрабатывает данные</w:t>
      </w:r>
    </w:p>
    <w:p w14:paraId="1033586E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Исполнитель обрабатывает данные Кандидата:</w:t>
      </w:r>
    </w:p>
    <w:p w14:paraId="1CD42651" w14:textId="62290685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как оператор </w:t>
      </w:r>
      <w:r w:rsidR="001C57FC">
        <w:rPr>
          <w:color w:val="000000"/>
        </w:rPr>
        <w:t>–</w:t>
      </w:r>
      <w:r>
        <w:rPr>
          <w:color w:val="000000"/>
        </w:rPr>
        <w:t xml:space="preserve"> в отношении данных регистрации и кабинета (почта, телефон, Ф. И. О., сведения профиля, данные входа) для создания кабинета, безопасности, направления сервисных писем, продажи Отчёта и исполнения закона;</w:t>
      </w:r>
    </w:p>
    <w:p w14:paraId="11CEA74D" w14:textId="1DDC18DA" w:rsidR="003E00EE" w:rsidRDefault="00000000" w:rsidP="003A0E8F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по поручению Работодателя (часть 3 статьи 6 Федерального закона № 152-ФЗ) </w:t>
      </w:r>
      <w:r w:rsidR="003A0E8F">
        <w:rPr>
          <w:color w:val="000000"/>
        </w:rPr>
        <w:t>–</w:t>
      </w:r>
      <w:r w:rsidRPr="003A0E8F">
        <w:rPr>
          <w:color w:val="000000"/>
        </w:rPr>
        <w:t xml:space="preserve"> в отношении данных конкретной Оценки (ответы, </w:t>
      </w:r>
      <w:proofErr w:type="spellStart"/>
      <w:r w:rsidRPr="003A0E8F">
        <w:rPr>
          <w:color w:val="000000"/>
        </w:rPr>
        <w:t>Видеоответ</w:t>
      </w:r>
      <w:proofErr w:type="spellEnd"/>
      <w:r w:rsidRPr="003A0E8F">
        <w:rPr>
          <w:color w:val="000000"/>
        </w:rPr>
        <w:t>, статус прохождения), чтобы Работодатель мог провести оценку.</w:t>
      </w:r>
    </w:p>
    <w:p w14:paraId="3FF4FF74" w14:textId="71971B17" w:rsidR="003E00EE" w:rsidRDefault="00000000">
      <w:pPr>
        <w:pStyle w:val="2"/>
        <w:keepNext/>
      </w:pPr>
      <w:r>
        <w:t xml:space="preserve">13.2. Видео </w:t>
      </w:r>
      <w:r w:rsidR="001C57FC">
        <w:rPr>
          <w:color w:val="000000"/>
        </w:rPr>
        <w:t>–</w:t>
      </w:r>
      <w:r>
        <w:t xml:space="preserve"> не биометрия в логике Сервиса</w:t>
      </w:r>
    </w:p>
    <w:p w14:paraId="34F8CDBF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Исполнитель не устанавливает личность по лицу, голосу или силуэту, не сравнивает запись с паспортом и государственными либо коммерческими биометрическими системами, документы, удостоверяющие личность, не запрашивает. Кандидат заполняет форму и записывает ответ на вопросы. В этой модели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обрабатывается как обычные персональные данные, а не как биометрические персональные данные статьи 11 Федерального закона № 152-ФЗ. Отдельное письменное согласие на биометрию поэтому не запрашивается.</w:t>
      </w:r>
    </w:p>
    <w:p w14:paraId="47F9F29A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Оферта не заменяет согласие на обработку персональных данных, включая согласие на запись и показ видео пригласившему Работодателю. Объём использования видео: хранение до 90 дней, показ только пригласившему Работодателю и его допущенным пользователям </w:t>
      </w:r>
      <w:r>
        <w:rPr>
          <w:color w:val="000000"/>
        </w:rPr>
        <w:lastRenderedPageBreak/>
        <w:t>в кабинете, без скачивания штатными средствами Сервиса, без публикации Исполнителем в открытом доступе.</w:t>
      </w:r>
    </w:p>
    <w:p w14:paraId="5ADCCC18" w14:textId="77777777" w:rsidR="003E00EE" w:rsidRDefault="00000000">
      <w:pPr>
        <w:pStyle w:val="2"/>
        <w:keepNext/>
      </w:pPr>
      <w:r>
        <w:t>13.3. Отзыв согласия и удаление кабинета</w:t>
      </w:r>
    </w:p>
    <w:p w14:paraId="638E9FDD" w14:textId="44CDD8C6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Чтобы удалить кабинет либо отозвать согласие, Кандидат направляет запрос через раздел «Поддержка» или на info@</w:t>
      </w:r>
      <w:r w:rsidR="00DE7B3E">
        <w:rPr>
          <w:color w:val="000000"/>
        </w:rPr>
        <w:t>meraiq</w:t>
      </w:r>
      <w:r>
        <w:rPr>
          <w:color w:val="000000"/>
        </w:rPr>
        <w:t>.ru. Исполнитель удаляет данные Кандидата в Сервисе в сроки, установленные статьёй 21 Федерального закона № 152-ФЗ, кроме:</w:t>
      </w:r>
    </w:p>
    <w:p w14:paraId="7197D7BE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сведений, которые закон обязывает хранить (например, данные о расчётах и чеках);</w:t>
      </w:r>
    </w:p>
    <w:p w14:paraId="693C9AE4" w14:textId="7925F79B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материалов Оценки, которые к моменту запроса уже получил Работодатель. Их дальнейшая обработка </w:t>
      </w:r>
      <w:r w:rsidR="001C57FC">
        <w:rPr>
          <w:color w:val="000000"/>
        </w:rPr>
        <w:t>–</w:t>
      </w:r>
      <w:r>
        <w:rPr>
          <w:color w:val="000000"/>
        </w:rPr>
        <w:t xml:space="preserve"> обязанность Работодателя как оператора. Исполнитель не «изымает» файл из кабинета Работодателя задним числом сверх своих технических и правовых возможностей, но прекращает собственную обработку и не использует эти данные для новых целей.</w:t>
      </w:r>
    </w:p>
    <w:p w14:paraId="550F1B3B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Выгрузка всей базы данных Кандидата в машиночитаемом архиве не производится. Кандидат до удаления кабинета может сохранить купленные Отчёты из кабинета самостоятельно.</w:t>
      </w:r>
    </w:p>
    <w:p w14:paraId="3F9490AF" w14:textId="77777777" w:rsidR="003E00EE" w:rsidRDefault="00000000">
      <w:pPr>
        <w:pStyle w:val="2"/>
        <w:keepNext/>
      </w:pPr>
      <w:r>
        <w:t>13.4. Локализация</w:t>
      </w:r>
    </w:p>
    <w:p w14:paraId="417F52C8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Запись, систематизация, накопление, хранение, уточнение и извлечение персональных данных граждан Российской Федерации осуществляются с использованием баз данных на территории Российской Федерации (часть 5 статьи 18 Федерального закона № 152-ФЗ).</w:t>
      </w:r>
    </w:p>
    <w:p w14:paraId="4C9787E4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14. Удаление аккаунта</w:t>
      </w:r>
    </w:p>
    <w:p w14:paraId="6C45095F" w14:textId="6D747720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Кандидат вправе в любой момент потребовать удалить Учётную запись. Запрос подаётся через раздел «Поддержка» в кабинете либо письмом на info@</w:t>
      </w:r>
      <w:r w:rsidR="00DE7B3E">
        <w:rPr>
          <w:color w:val="000000"/>
        </w:rPr>
        <w:t>meraiq</w:t>
      </w:r>
      <w:r>
        <w:rPr>
          <w:color w:val="000000"/>
        </w:rPr>
        <w:t>.ru с адреса, привязанного к кабинету.</w:t>
      </w:r>
    </w:p>
    <w:p w14:paraId="2F856FA8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После удаления прекращается доступ в кабинет. Удаляются профиль, черновики, история приглашений в кабинете Кандидата и иные данные, которые Исполнитель хранит для самого Кандидата. Не удаляются и не «отзываются» из кабинета Работодателя материалы, которые Работодатель уже получил по своей Оценке, а также документы об оплате, которые Исполнитель обязан хранить по закону.</w:t>
      </w:r>
    </w:p>
    <w:p w14:paraId="2D195A52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15. Поддержка</w:t>
      </w:r>
    </w:p>
    <w:p w14:paraId="40AAD0E8" w14:textId="4A14A48F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Обращение можно создать в разделе «Поддержка» Личного кабинета либо направить на info@</w:t>
      </w:r>
      <w:r w:rsidR="00DE7B3E">
        <w:rPr>
          <w:color w:val="000000"/>
        </w:rPr>
        <w:t>meraiq</w:t>
      </w:r>
      <w:r>
        <w:rPr>
          <w:color w:val="000000"/>
        </w:rPr>
        <w:t xml:space="preserve">.ru. Срок ответа </w:t>
      </w:r>
      <w:r w:rsidR="001C57FC">
        <w:rPr>
          <w:color w:val="000000"/>
        </w:rPr>
        <w:t>–</w:t>
      </w:r>
      <w:r>
        <w:rPr>
          <w:color w:val="000000"/>
        </w:rPr>
        <w:t xml:space="preserve"> три рабочих дня с момента получения. Срок ответа не равен сроку полного устранения любой неисправности: если нужна доработка или сведения от Кандидата, Исполнитель сообщает об этом в тех же трёх рабочих днях.</w:t>
      </w:r>
    </w:p>
    <w:p w14:paraId="741D3B4E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Поддержка не консультирует по шансам на вакансию, не оспаривает решение Работодателя и не меняет выводы методики по просьбе Кандидата, если нет технической ошибки расчёта.</w:t>
      </w:r>
    </w:p>
    <w:p w14:paraId="2079162D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lastRenderedPageBreak/>
        <w:t>16. Характер Отчёта и ограничение ожиданий</w:t>
      </w:r>
    </w:p>
    <w:p w14:paraId="605472F8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Кандидат уведомлён и согласен, что:</w:t>
      </w:r>
    </w:p>
    <w:p w14:paraId="22CB7DE5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Оценка и Отчёт носят вероятностный и рекомендательный характер;</w:t>
      </w:r>
    </w:p>
    <w:p w14:paraId="73A97FF2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результат может не совпасть с самооценкой Кандидата и с решением Работодателя;</w:t>
      </w:r>
    </w:p>
    <w:p w14:paraId="489E6B3D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Сервис не гарантирует трудоустройство, отказ в трудоустройстве либо какой-либо оклад;</w:t>
      </w:r>
    </w:p>
    <w:p w14:paraId="0084D476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качество </w:t>
      </w:r>
      <w:proofErr w:type="spellStart"/>
      <w:r>
        <w:rPr>
          <w:color w:val="000000"/>
        </w:rPr>
        <w:t>Видеоответа</w:t>
      </w:r>
      <w:proofErr w:type="spellEnd"/>
      <w:r>
        <w:rPr>
          <w:color w:val="000000"/>
        </w:rPr>
        <w:t xml:space="preserve"> зависит в том числе от устройства и связи Кандидата.</w:t>
      </w:r>
    </w:p>
    <w:p w14:paraId="02D7696B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Указанные свойства относятся к природе информационной услуги и доведены до Кандидата до акцепта (статьи 8–10 Закона о защите прав потребителей). Они не лишают Кандидата прав при действительном техническом недостатке Сервиса или Отчёта.</w:t>
      </w:r>
    </w:p>
    <w:p w14:paraId="1CF3EA58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17. Ответственность</w:t>
      </w:r>
    </w:p>
    <w:p w14:paraId="5471E0FC" w14:textId="6EFC72C1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Исполнитель оказывает услуги лично либо с привлечением технических подрядчиков и отвечает за их действия как за свои (статья 403 ГК РФ, статья 13 Закона о защите прав потребителей </w:t>
      </w:r>
      <w:r w:rsidR="001C57FC">
        <w:rPr>
          <w:color w:val="000000"/>
        </w:rPr>
        <w:t>–</w:t>
      </w:r>
      <w:r>
        <w:rPr>
          <w:color w:val="000000"/>
        </w:rPr>
        <w:t xml:space="preserve"> в части возмездного Отчёта).</w:t>
      </w:r>
    </w:p>
    <w:p w14:paraId="2FD0F8C7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Исполнитель не отвечает за:</w:t>
      </w:r>
    </w:p>
    <w:p w14:paraId="7EE4C8A0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кадровые решения Работодателя и за то, покажет ли Работодатель Кандидату свой экземпляр Отчёта;</w:t>
      </w:r>
    </w:p>
    <w:p w14:paraId="29F19644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содержание писем, которые Работодатель сам составил;</w:t>
      </w:r>
    </w:p>
    <w:p w14:paraId="341E7703" w14:textId="685EC0C8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публикацию </w:t>
      </w:r>
      <w:proofErr w:type="spellStart"/>
      <w:r>
        <w:rPr>
          <w:color w:val="000000"/>
        </w:rPr>
        <w:t>Видеоответа</w:t>
      </w:r>
      <w:proofErr w:type="spellEnd"/>
      <w:r>
        <w:rPr>
          <w:color w:val="000000"/>
        </w:rPr>
        <w:t xml:space="preserve"> Работодателем вопреки запрету в договоре Работодателя с Исполнителем </w:t>
      </w:r>
      <w:r w:rsidR="001C57FC">
        <w:rPr>
          <w:color w:val="000000"/>
        </w:rPr>
        <w:t>–</w:t>
      </w:r>
      <w:r>
        <w:rPr>
          <w:color w:val="000000"/>
        </w:rPr>
        <w:t xml:space="preserve"> такая публикация является действием Работодателя;</w:t>
      </w:r>
    </w:p>
    <w:p w14:paraId="0FC86C6F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качество интернета, камеры, микрофона и браузера Кандидата;</w:t>
      </w:r>
    </w:p>
    <w:p w14:paraId="16F49699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сбои банка Кандидата и Платёжного агрегатора, если Исполнитель передал платёж корректно;</w:t>
      </w:r>
    </w:p>
    <w:p w14:paraId="40422EDE" w14:textId="77777777" w:rsidR="003E00EE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убытки из-за передачи Кандидатом пароля третьему лицу.</w:t>
      </w:r>
    </w:p>
    <w:p w14:paraId="460CD8D5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В части безвозмездного доступа к кабинету и прохождения Оценки ответственность Исполнителя ограничивается повторным предоставлением возможности пройти Оценку по тому же приглашению либо продолжением с места технической остановки. В части оплаченного Отчёта применяются нормы Закона о защите прав потребителей: при недостатке услуги Кандидат вправе требовать безвозмездного устранения, соразмерного уменьшения цены либо отказа от договора с возвратом, если файл не предоставлен или существенный недостаток не устранён.</w:t>
      </w:r>
    </w:p>
    <w:p w14:paraId="75E74994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Исполнитель не ограничивает ответственность за вред жизни и здоровью и за умысел. Условия Оферты, которые в противоречии с Законом о защите прав потребителей ущемляли бы права потребителя, не применяются (статья 16 Закона о защите прав потребителей).</w:t>
      </w:r>
    </w:p>
    <w:p w14:paraId="44FEA9AD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lastRenderedPageBreak/>
        <w:t>18. Изменение Оферты</w:t>
      </w:r>
    </w:p>
    <w:p w14:paraId="78C035E0" w14:textId="77777777" w:rsidR="003E00EE" w:rsidRDefault="00000000">
      <w:pPr>
        <w:spacing w:after="160" w:line="276" w:lineRule="auto"/>
        <w:ind w:firstLine="360"/>
        <w:jc w:val="both"/>
        <w:rPr>
          <w:color w:val="000000"/>
        </w:rPr>
      </w:pPr>
      <w:r>
        <w:rPr>
          <w:color w:val="000000"/>
        </w:rPr>
        <w:t>Исполнитель публикует новую редакцию на Сайте. Для уже оплаченного Отчёта действует редакция на дату оплаты. Продолжение использования кабинета после публикации новой редакции означает согласие с ней в части безвозмездного доступа. Если Кандидат не согласен, он прекращает использование и может запросить удаление кабинета.</w:t>
      </w:r>
    </w:p>
    <w:p w14:paraId="5556EA5A" w14:textId="4FC24DF1" w:rsidR="00EC49A0" w:rsidRPr="00EC49A0" w:rsidRDefault="00EC49A0">
      <w:pPr>
        <w:spacing w:after="160" w:line="276" w:lineRule="auto"/>
        <w:ind w:firstLine="360"/>
        <w:jc w:val="both"/>
        <w:rPr>
          <w:color w:val="000000"/>
        </w:rPr>
      </w:pPr>
      <w:r w:rsidRPr="00EC49A0">
        <w:rPr>
          <w:color w:val="000000"/>
        </w:rPr>
        <w:t xml:space="preserve">Исполнитель вправе передать права и обязанности по этой Оферте юридическому лицу или индивидуальному предпринимателю, которому он продаст или передаст Сервис </w:t>
      </w:r>
      <w:proofErr w:type="spellStart"/>
      <w:r w:rsidR="00DE7B3E">
        <w:rPr>
          <w:color w:val="000000"/>
        </w:rPr>
        <w:t>Meraiq</w:t>
      </w:r>
      <w:proofErr w:type="spellEnd"/>
      <w:r w:rsidRPr="00EC49A0">
        <w:rPr>
          <w:color w:val="000000"/>
        </w:rPr>
        <w:t xml:space="preserve">. О передаче Кандидата уведомляют через Сайт и по электронной почте кабинета. С указанной даты Договор исполняет новое лицо на тех же условиях, включая уже оплаченный Отчёт. Если Кандидат не согласен на замену, он вправе удалить кабинет и отказаться от Оферты до даты передачи. Это не ухудшает уже оказанную услугу и не лишает права на возврат в случаях раздела 8.6. Передача не расширяет использование </w:t>
      </w:r>
      <w:proofErr w:type="spellStart"/>
      <w:r w:rsidRPr="00EC49A0">
        <w:rPr>
          <w:color w:val="000000"/>
        </w:rPr>
        <w:t>видеоответа</w:t>
      </w:r>
      <w:proofErr w:type="spellEnd"/>
      <w:r w:rsidRPr="00EC49A0">
        <w:rPr>
          <w:color w:val="000000"/>
        </w:rPr>
        <w:t xml:space="preserve"> и не делает данные общедоступными</w:t>
      </w:r>
      <w:r>
        <w:rPr>
          <w:color w:val="000000"/>
        </w:rPr>
        <w:t>.</w:t>
      </w:r>
    </w:p>
    <w:p w14:paraId="00DFBF06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19. Форс-мажор</w:t>
      </w:r>
    </w:p>
    <w:p w14:paraId="22B00B32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Сторона не отвечает за неисполнение, вызванное обстоятельствами непреодолимой силы (статья 401 ГК РФ). Сторона уведомляет другую в разумный срок. Если обстоятельство длится более 60 календарных дней, любая Сторона вправе отказаться от Договора. Уплаченные за непредоставленный Отчёт деньги возвращаются.</w:t>
      </w:r>
    </w:p>
    <w:p w14:paraId="56AA319D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20. Применимое право и споры</w:t>
      </w:r>
    </w:p>
    <w:p w14:paraId="5A3E3F12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Применяется право Российской Федерации.</w:t>
      </w:r>
    </w:p>
    <w:p w14:paraId="21066E68" w14:textId="49133A2D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До суда Кандидат может направить претензию на info@</w:t>
      </w:r>
      <w:r w:rsidR="00DE7B3E">
        <w:rPr>
          <w:color w:val="000000"/>
        </w:rPr>
        <w:t>meraiq</w:t>
      </w:r>
      <w:r>
        <w:rPr>
          <w:color w:val="000000"/>
        </w:rPr>
        <w:t xml:space="preserve">.ru. Срок ответа на претензию </w:t>
      </w:r>
      <w:r w:rsidR="001C57FC">
        <w:rPr>
          <w:color w:val="000000"/>
        </w:rPr>
        <w:t>–</w:t>
      </w:r>
      <w:r>
        <w:rPr>
          <w:color w:val="000000"/>
        </w:rPr>
        <w:t xml:space="preserve"> 10 календарных дней, если иной срок не установлен Законом о защите прав потребителей.</w:t>
      </w:r>
    </w:p>
    <w:p w14:paraId="0EC64F98" w14:textId="404C6710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Иски Кандидата как потребителя предъявляются по правилам статьи 17 Закона о защите прав потребителей и Гражданского процессуального кодекса Российской Федерации: по месту жительства или пребывания Кандидата, по месту нахождения Исполнителя либо по месту заключения или исполнения Договора </w:t>
      </w:r>
      <w:r w:rsidR="001C57FC">
        <w:rPr>
          <w:color w:val="000000"/>
        </w:rPr>
        <w:t>–</w:t>
      </w:r>
      <w:r>
        <w:rPr>
          <w:color w:val="000000"/>
        </w:rPr>
        <w:t xml:space="preserve"> по выбору Кандидата. Условие Оферты не ограничивает этот выбор.</w:t>
      </w:r>
    </w:p>
    <w:p w14:paraId="68E83C74" w14:textId="77777777" w:rsidR="003E00EE" w:rsidRDefault="00000000">
      <w:pPr>
        <w:pStyle w:val="1"/>
        <w:keepNext/>
        <w:pBdr>
          <w:bottom w:val="single" w:sz="12" w:space="4" w:color="1B365D"/>
        </w:pBdr>
      </w:pPr>
      <w:r>
        <w:t>21. Реквизиты Исполнителя</w:t>
      </w:r>
    </w:p>
    <w:p w14:paraId="30641DDC" w14:textId="77777777" w:rsidR="003E00EE" w:rsidRDefault="00000000">
      <w:pPr>
        <w:spacing w:after="80" w:line="276" w:lineRule="auto"/>
      </w:pPr>
      <w:r>
        <w:rPr>
          <w:b/>
          <w:bCs/>
          <w:color w:val="000000"/>
        </w:rPr>
        <w:t>Индивидуальный предприниматель Рожков Роман Александрович</w:t>
      </w:r>
    </w:p>
    <w:p w14:paraId="0BDA5419" w14:textId="77777777" w:rsidR="003E00EE" w:rsidRDefault="00000000">
      <w:pPr>
        <w:spacing w:after="40" w:line="276" w:lineRule="auto"/>
      </w:pPr>
      <w:r>
        <w:rPr>
          <w:color w:val="000000"/>
        </w:rPr>
        <w:t>ИНН: 615429086286</w:t>
      </w:r>
    </w:p>
    <w:p w14:paraId="51D8E805" w14:textId="77777777" w:rsidR="003E00EE" w:rsidRDefault="00000000">
      <w:pPr>
        <w:spacing w:after="40" w:line="276" w:lineRule="auto"/>
      </w:pPr>
      <w:r>
        <w:rPr>
          <w:color w:val="000000"/>
        </w:rPr>
        <w:t>ОГРНИП: 323619600099651</w:t>
      </w:r>
    </w:p>
    <w:p w14:paraId="0949F6B7" w14:textId="77777777" w:rsidR="003E00EE" w:rsidRDefault="00000000">
      <w:pPr>
        <w:spacing w:after="40" w:line="276" w:lineRule="auto"/>
      </w:pPr>
      <w:r>
        <w:rPr>
          <w:color w:val="000000"/>
        </w:rPr>
        <w:t>Дата регистрации ИП: 11 мая 2023 г.</w:t>
      </w:r>
    </w:p>
    <w:p w14:paraId="758A775C" w14:textId="77777777" w:rsidR="003E00EE" w:rsidRDefault="00000000">
      <w:pPr>
        <w:spacing w:after="40" w:line="276" w:lineRule="auto"/>
      </w:pPr>
      <w:r>
        <w:rPr>
          <w:color w:val="000000"/>
        </w:rPr>
        <w:t>Адрес: 347900, Российская Федерация, Ростовская область, г. Таганрог, пер. Антона Глушко, д. 23, кв. 5</w:t>
      </w:r>
    </w:p>
    <w:p w14:paraId="5C11FD0E" w14:textId="3305B597" w:rsidR="003E00EE" w:rsidRDefault="00000000">
      <w:pPr>
        <w:spacing w:after="40" w:line="276" w:lineRule="auto"/>
      </w:pPr>
      <w:r>
        <w:rPr>
          <w:color w:val="000000"/>
        </w:rPr>
        <w:t xml:space="preserve">Сайт: </w:t>
      </w:r>
      <w:hyperlink r:id="rId7" w:history="1">
        <w:r w:rsidR="001C57FC" w:rsidRPr="008753A8">
          <w:rPr>
            <w:rStyle w:val="a5"/>
          </w:rPr>
          <w:t>https://</w:t>
        </w:r>
        <w:r w:rsidR="00DE7B3E">
          <w:rPr>
            <w:rStyle w:val="a5"/>
          </w:rPr>
          <w:t>meraiq</w:t>
        </w:r>
        <w:r w:rsidR="001C57FC" w:rsidRPr="008753A8">
          <w:rPr>
            <w:rStyle w:val="a5"/>
          </w:rPr>
          <w:t>.ru</w:t>
        </w:r>
      </w:hyperlink>
      <w:r w:rsidR="001C57FC">
        <w:rPr>
          <w:color w:val="000000"/>
        </w:rPr>
        <w:t xml:space="preserve"> </w:t>
      </w:r>
    </w:p>
    <w:p w14:paraId="3925ECDC" w14:textId="0CD2BDE0" w:rsidR="003E00EE" w:rsidRDefault="00000000">
      <w:pPr>
        <w:spacing w:after="200" w:line="276" w:lineRule="auto"/>
      </w:pPr>
      <w:r>
        <w:rPr>
          <w:color w:val="000000"/>
        </w:rPr>
        <w:lastRenderedPageBreak/>
        <w:t xml:space="preserve">Электронная почта: </w:t>
      </w:r>
      <w:hyperlink r:id="rId8" w:history="1">
        <w:r w:rsidR="001C57FC" w:rsidRPr="008753A8">
          <w:rPr>
            <w:rStyle w:val="a5"/>
          </w:rPr>
          <w:t>info@</w:t>
        </w:r>
        <w:r w:rsidR="00DE7B3E">
          <w:rPr>
            <w:rStyle w:val="a5"/>
          </w:rPr>
          <w:t>meraiq</w:t>
        </w:r>
        <w:r w:rsidR="001C57FC" w:rsidRPr="008753A8">
          <w:rPr>
            <w:rStyle w:val="a5"/>
          </w:rPr>
          <w:t>.ru</w:t>
        </w:r>
      </w:hyperlink>
      <w:r w:rsidR="001C57FC">
        <w:rPr>
          <w:color w:val="000000"/>
        </w:rPr>
        <w:t xml:space="preserve"> </w:t>
      </w:r>
    </w:p>
    <w:p w14:paraId="7EFC878A" w14:textId="0546FC86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Сообщения на адрес электронной почты Кандидата, указанный при регистрации, и на info@</w:t>
      </w:r>
      <w:r w:rsidR="00DE7B3E">
        <w:rPr>
          <w:color w:val="000000"/>
        </w:rPr>
        <w:t>meraiq</w:t>
      </w:r>
      <w:r>
        <w:rPr>
          <w:color w:val="000000"/>
        </w:rPr>
        <w:t>.ru считаются полученными в рабочий день, следующий за днём отправки, если иное не доказано получателем (статья 165.1 ГК РФ).</w:t>
      </w:r>
    </w:p>
    <w:p w14:paraId="38E8AE3F" w14:textId="77777777" w:rsidR="003E00EE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Совершая акцепт, Кандидат подтверждает, что ему понятны порядок прохождения Оценки, судьба </w:t>
      </w:r>
      <w:proofErr w:type="spellStart"/>
      <w:r>
        <w:rPr>
          <w:color w:val="000000"/>
        </w:rPr>
        <w:t>Видеоответа</w:t>
      </w:r>
      <w:proofErr w:type="spellEnd"/>
      <w:r>
        <w:rPr>
          <w:color w:val="000000"/>
        </w:rPr>
        <w:t>, добровольность покупки Отчёта, актуальная цена в кабинете и то, что Отчёт носит рекомендательный характер.</w:t>
      </w:r>
    </w:p>
    <w:p w14:paraId="51717D21" w14:textId="77777777" w:rsidR="003E00EE" w:rsidRDefault="00000000">
      <w:pPr>
        <w:spacing w:before="400"/>
        <w:jc w:val="center"/>
      </w:pPr>
      <w:r>
        <w:rPr>
          <w:i/>
          <w:iCs/>
          <w:color w:val="555555"/>
          <w:sz w:val="22"/>
          <w:szCs w:val="22"/>
        </w:rPr>
        <w:t>Конец документа</w:t>
      </w:r>
    </w:p>
    <w:sectPr w:rsidR="003E00EE">
      <w:headerReference w:type="default" r:id="rId9"/>
      <w:footerReference w:type="default" r:id="rId10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2BCC2E" w14:textId="77777777" w:rsidR="003674B1" w:rsidRDefault="003674B1">
      <w:r>
        <w:separator/>
      </w:r>
    </w:p>
  </w:endnote>
  <w:endnote w:type="continuationSeparator" w:id="0">
    <w:p w14:paraId="7F5221FA" w14:textId="77777777" w:rsidR="003674B1" w:rsidRDefault="00367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5D018" w14:textId="77777777" w:rsidR="003E00EE" w:rsidRDefault="00000000">
    <w:pPr>
      <w:pBdr>
        <w:top w:val="single" w:sz="6" w:space="8" w:color="1B365D"/>
      </w:pBdr>
      <w:spacing w:before="80"/>
      <w:jc w:val="center"/>
    </w:pPr>
    <w:r>
      <w:rPr>
        <w:color w:val="555555"/>
        <w:sz w:val="16"/>
        <w:szCs w:val="16"/>
      </w:rPr>
      <w:t xml:space="preserve">Редакция от </w:t>
    </w:r>
    <w:proofErr w:type="gramStart"/>
    <w:r>
      <w:rPr>
        <w:color w:val="555555"/>
        <w:sz w:val="16"/>
        <w:szCs w:val="16"/>
      </w:rPr>
      <w:t>14.09.2026  ·</w:t>
    </w:r>
    <w:proofErr w:type="gramEnd"/>
    <w:r>
      <w:rPr>
        <w:color w:val="555555"/>
        <w:sz w:val="16"/>
        <w:szCs w:val="16"/>
      </w:rPr>
      <w:t xml:space="preserve">  стр.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997CB9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47FD86" w14:textId="77777777" w:rsidR="003674B1" w:rsidRDefault="003674B1">
      <w:r>
        <w:separator/>
      </w:r>
    </w:p>
  </w:footnote>
  <w:footnote w:type="continuationSeparator" w:id="0">
    <w:p w14:paraId="2D3BB7B3" w14:textId="77777777" w:rsidR="003674B1" w:rsidRDefault="00367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30F4D6" w14:textId="64119899" w:rsidR="003E00EE" w:rsidRDefault="00000000">
    <w:pPr>
      <w:pBdr>
        <w:bottom w:val="single" w:sz="6" w:space="6" w:color="1B365D"/>
      </w:pBdr>
      <w:spacing w:after="120"/>
      <w:jc w:val="right"/>
    </w:pPr>
    <w:r>
      <w:rPr>
        <w:color w:val="555555"/>
        <w:sz w:val="16"/>
        <w:szCs w:val="16"/>
      </w:rPr>
      <w:t xml:space="preserve">Публичная оферта для кандидата  ·  ИП Рожков Р. А.  </w:t>
    </w:r>
    <w:proofErr w:type="gramStart"/>
    <w:r>
      <w:rPr>
        <w:color w:val="555555"/>
        <w:sz w:val="16"/>
        <w:szCs w:val="16"/>
      </w:rPr>
      <w:t xml:space="preserve">·  </w:t>
    </w:r>
    <w:r w:rsidR="00DE7B3E">
      <w:rPr>
        <w:color w:val="555555"/>
        <w:sz w:val="16"/>
        <w:szCs w:val="16"/>
      </w:rPr>
      <w:t>meraiq</w:t>
    </w:r>
    <w:r>
      <w:rPr>
        <w:color w:val="555555"/>
        <w:sz w:val="16"/>
        <w:szCs w:val="16"/>
      </w:rPr>
      <w:t>.ru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1F3468"/>
    <w:multiLevelType w:val="hybridMultilevel"/>
    <w:tmpl w:val="9590356E"/>
    <w:lvl w:ilvl="0" w:tplc="4790C5EC">
      <w:start w:val="1"/>
      <w:numFmt w:val="bullet"/>
      <w:lvlText w:val="•"/>
      <w:lvlJc w:val="left"/>
      <w:pPr>
        <w:ind w:left="720" w:hanging="360"/>
      </w:pPr>
    </w:lvl>
    <w:lvl w:ilvl="1" w:tplc="60C4D9C6">
      <w:numFmt w:val="decimal"/>
      <w:lvlText w:val=""/>
      <w:lvlJc w:val="left"/>
    </w:lvl>
    <w:lvl w:ilvl="2" w:tplc="3320D716">
      <w:numFmt w:val="decimal"/>
      <w:lvlText w:val=""/>
      <w:lvlJc w:val="left"/>
    </w:lvl>
    <w:lvl w:ilvl="3" w:tplc="FE2A5CA8">
      <w:numFmt w:val="decimal"/>
      <w:lvlText w:val=""/>
      <w:lvlJc w:val="left"/>
    </w:lvl>
    <w:lvl w:ilvl="4" w:tplc="000AEEB0">
      <w:numFmt w:val="decimal"/>
      <w:lvlText w:val=""/>
      <w:lvlJc w:val="left"/>
    </w:lvl>
    <w:lvl w:ilvl="5" w:tplc="607E5E12">
      <w:numFmt w:val="decimal"/>
      <w:lvlText w:val=""/>
      <w:lvlJc w:val="left"/>
    </w:lvl>
    <w:lvl w:ilvl="6" w:tplc="3D566DE4">
      <w:numFmt w:val="decimal"/>
      <w:lvlText w:val=""/>
      <w:lvlJc w:val="left"/>
    </w:lvl>
    <w:lvl w:ilvl="7" w:tplc="32404F6A">
      <w:numFmt w:val="decimal"/>
      <w:lvlText w:val=""/>
      <w:lvlJc w:val="left"/>
    </w:lvl>
    <w:lvl w:ilvl="8" w:tplc="1CAA0B72">
      <w:numFmt w:val="decimal"/>
      <w:lvlText w:val=""/>
      <w:lvlJc w:val="left"/>
    </w:lvl>
  </w:abstractNum>
  <w:abstractNum w:abstractNumId="1" w15:restartNumberingAfterBreak="0">
    <w:nsid w:val="61B76430"/>
    <w:multiLevelType w:val="hybridMultilevel"/>
    <w:tmpl w:val="98E62C26"/>
    <w:lvl w:ilvl="0" w:tplc="34841370">
      <w:start w:val="1"/>
      <w:numFmt w:val="bullet"/>
      <w:lvlText w:val="●"/>
      <w:lvlJc w:val="left"/>
      <w:pPr>
        <w:ind w:left="720" w:hanging="360"/>
      </w:pPr>
    </w:lvl>
    <w:lvl w:ilvl="1" w:tplc="23B8A2B8">
      <w:start w:val="1"/>
      <w:numFmt w:val="bullet"/>
      <w:lvlText w:val="○"/>
      <w:lvlJc w:val="left"/>
      <w:pPr>
        <w:ind w:left="1440" w:hanging="360"/>
      </w:pPr>
    </w:lvl>
    <w:lvl w:ilvl="2" w:tplc="DBC46B9C">
      <w:start w:val="1"/>
      <w:numFmt w:val="bullet"/>
      <w:lvlText w:val="■"/>
      <w:lvlJc w:val="left"/>
      <w:pPr>
        <w:ind w:left="2160" w:hanging="360"/>
      </w:pPr>
    </w:lvl>
    <w:lvl w:ilvl="3" w:tplc="99D0618A">
      <w:start w:val="1"/>
      <w:numFmt w:val="bullet"/>
      <w:lvlText w:val="●"/>
      <w:lvlJc w:val="left"/>
      <w:pPr>
        <w:ind w:left="2880" w:hanging="360"/>
      </w:pPr>
    </w:lvl>
    <w:lvl w:ilvl="4" w:tplc="4328E0B0">
      <w:start w:val="1"/>
      <w:numFmt w:val="bullet"/>
      <w:lvlText w:val="○"/>
      <w:lvlJc w:val="left"/>
      <w:pPr>
        <w:ind w:left="3600" w:hanging="360"/>
      </w:pPr>
    </w:lvl>
    <w:lvl w:ilvl="5" w:tplc="63925056">
      <w:start w:val="1"/>
      <w:numFmt w:val="bullet"/>
      <w:lvlText w:val="■"/>
      <w:lvlJc w:val="left"/>
      <w:pPr>
        <w:ind w:left="4320" w:hanging="360"/>
      </w:pPr>
    </w:lvl>
    <w:lvl w:ilvl="6" w:tplc="498AA516">
      <w:start w:val="1"/>
      <w:numFmt w:val="bullet"/>
      <w:lvlText w:val="●"/>
      <w:lvlJc w:val="left"/>
      <w:pPr>
        <w:ind w:left="5040" w:hanging="360"/>
      </w:pPr>
    </w:lvl>
    <w:lvl w:ilvl="7" w:tplc="D7F207A0">
      <w:start w:val="1"/>
      <w:numFmt w:val="bullet"/>
      <w:lvlText w:val="●"/>
      <w:lvlJc w:val="left"/>
      <w:pPr>
        <w:ind w:left="5760" w:hanging="360"/>
      </w:pPr>
    </w:lvl>
    <w:lvl w:ilvl="8" w:tplc="F78684C6">
      <w:start w:val="1"/>
      <w:numFmt w:val="bullet"/>
      <w:lvlText w:val="●"/>
      <w:lvlJc w:val="left"/>
      <w:pPr>
        <w:ind w:left="6480" w:hanging="360"/>
      </w:pPr>
    </w:lvl>
  </w:abstractNum>
  <w:num w:numId="1" w16cid:durableId="1993678744">
    <w:abstractNumId w:val="1"/>
    <w:lvlOverride w:ilvl="0">
      <w:startOverride w:val="1"/>
    </w:lvlOverride>
  </w:num>
  <w:num w:numId="2" w16cid:durableId="13146075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0EE"/>
    <w:rsid w:val="0000009A"/>
    <w:rsid w:val="001C57FC"/>
    <w:rsid w:val="003674B1"/>
    <w:rsid w:val="003A0E8F"/>
    <w:rsid w:val="003E00EE"/>
    <w:rsid w:val="004D148C"/>
    <w:rsid w:val="00547751"/>
    <w:rsid w:val="00583457"/>
    <w:rsid w:val="005D0C39"/>
    <w:rsid w:val="007D5633"/>
    <w:rsid w:val="00996AC0"/>
    <w:rsid w:val="00997CB9"/>
    <w:rsid w:val="00C97687"/>
    <w:rsid w:val="00DE7B3E"/>
    <w:rsid w:val="00E66EE1"/>
    <w:rsid w:val="00EC49A0"/>
    <w:rsid w:val="00ED02E8"/>
    <w:rsid w:val="00FE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26FC88"/>
  <w15:docId w15:val="{5075A00C-D0D4-1740-A760-F94A0073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60" w:after="200"/>
      <w:outlineLvl w:val="0"/>
    </w:pPr>
    <w:rPr>
      <w:b/>
      <w:bCs/>
      <w:color w:val="1B365D"/>
      <w:sz w:val="28"/>
      <w:szCs w:val="28"/>
    </w:rPr>
  </w:style>
  <w:style w:type="paragraph" w:styleId="2">
    <w:name w:val="heading 2"/>
    <w:uiPriority w:val="9"/>
    <w:unhideWhenUsed/>
    <w:qFormat/>
    <w:pPr>
      <w:spacing w:before="280" w:after="140"/>
      <w:outlineLvl w:val="1"/>
    </w:pPr>
    <w:rPr>
      <w:b/>
      <w:bCs/>
      <w:color w:val="2C4A6E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1C57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alantiq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alantiq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13</Pages>
  <Words>4026</Words>
  <Characters>22953</Characters>
  <Application>Microsoft Office Word</Application>
  <DocSecurity>0</DocSecurity>
  <Lines>191</Lines>
  <Paragraphs>53</Paragraphs>
  <ScaleCrop>false</ScaleCrop>
  <Company/>
  <LinksUpToDate>false</LinksUpToDate>
  <CharactersWithSpaces>26926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Роман Рожков</cp:lastModifiedBy>
  <cp:revision>10</cp:revision>
  <dcterms:created xsi:type="dcterms:W3CDTF">2026-09-14T10:15:00Z</dcterms:created>
  <dcterms:modified xsi:type="dcterms:W3CDTF">2026-09-28T12:09:00Z</dcterms:modified>
</cp:coreProperties>
</file>