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071A3D"/>
          <w:sz w:val="36"/>
          <w:szCs w:val="36"/>
        </w:rPr>
        <w:t xml:space="preserve">Чек-лист собеседования: до, во время, после</w:t>
      </w:r>
    </w:p>
    <w:p>
      <w:pPr>
        <w:spacing w:after="80"/>
      </w:pPr>
      <w:r>
        <w:rPr>
          <w:rFonts w:ascii="Arial" w:cs="Arial" w:eastAsia="Arial" w:hAnsi="Arial"/>
          <w:color w:val="60708A"/>
          <w:sz w:val="20"/>
          <w:szCs w:val="20"/>
        </w:rPr>
        <w:t xml:space="preserve">Чек-лист помогает провести собеседование по одному порядку с каждым кандидатом и ничего не упустить: подготовиться, задать нужные вопросы, рассказать об условиях и вовремя дать обратную связь. Отдельный блок — какие вопросы задавать можно, а каких лучше избегать, чтобы не нарушить ТК РФ и закон о персональных данных.</w:t>
      </w:r>
    </w:p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Сведения о встрече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Вакансия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ФИО кандидата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Дата, время, формат встречи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Интервьюеры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До собеседования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1. Перечитать профиль должности: задачи, обязательные требования, стоп-факторы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2. Изучить резюме и результаты тестов, отметить вопросы и пробелы для уточнения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3. Подготовить оценочный лист: 4–6 компетенций и поведенческие вопросы к каждой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4. Договориться, кто из интервьюеров что спрашивает и кто ведёт встречу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5. Подтвердить кандидату дату, время, адрес или ссылку, длительность и состав участников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6. Подготовить переговорную или проверить связь, камеру и звук для видеовстречи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7. Получить согласие кандидата на обработку персональных данных (152-ФЗ), если оно ещё не получено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8. Подготовить информацию об условиях: доход, график, оформление, этапы отбора</w:t>
      </w:r>
    </w:p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Во время собеседования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1. Представиться, назвать свою роль и рассказать план встречи и её длительность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2. Кратко рассказать о компании и задачах должности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3. Задать вопросы о релевантном опыте и достижениях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4. Задать поведенческие вопросы по компетенциям и уточнить: что сделали вы, каким был результат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5. Проверить стоп-факторы: график, условия, обязательные навыки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6. Выяснить мотивацию, ожидания по доходу и сроки выхода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7. Рассказать об условиях работы честно, включая сложные стороны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8. Дать кандидату время на вопросы и ответить на них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9. Назвать следующие шаги и срок, когда кандидат получит ответ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10. Поблагодарить за встречу</w:t>
      </w:r>
    </w:p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После собеседования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1. Сразу заполнить оценочный лист, пока детали свежи в памяти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2. Сверить оценки с другими интервьюерами: сначала оценки, потом обсуждение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3. Принять решение: следующий этап, резерв или отказ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4. Дать кандидату ответ в обещанный срок, даже если он отрицательный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5. При отказе — кратко и уважительно объяснить, если кандидат просит обратной связи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6. Внести результаты в ATS или таблицу кандидатов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7. Если нужны рекомендации с прошлых мест работы — заранее получить согласие кандидата</w:t>
      </w:r>
    </w:p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Какие вопросы задавать можно, а какие нельзя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Ориентир — связь вопроса с деловыми качествами и требованиями работы. Ст. 64 ТК РФ запрещает необоснованный отказ в приёме, ст. 86 ТК РФ ограничивает сбор сведений о частной жизни, убеждениях и членстве в общественных объединениях.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Тема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Некорректный вопрос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Корректная альтернатива</w:t>
            </w:r>
          </w:p>
        </w:tc>
      </w:tr>
      <w:tr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Семья и дети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Вы замужем? Планируете детей?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Работа предполагает командировки два раза в месяц. Вам это подходит?</w:t>
            </w:r>
          </w:p>
        </w:tc>
      </w:tr>
      <w:tr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Возраст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Сколько вам лет?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Расскажите о вашем опыте в похожих задачах</w:t>
            </w:r>
          </w:p>
        </w:tc>
      </w:tr>
      <w:tr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Здоровье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Чем вы болеете? Часто ли берёте больничный?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Работа связана с подъёмом грузов до 15 кг. Есть ли препятствия к выполнению таких обязанностей?</w:t>
            </w:r>
          </w:p>
        </w:tc>
      </w:tr>
      <w:tr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Национальность и происхождение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Откуда вы родом? Какой вы национальности?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Подтверждено ли у вас право на работу в России? Каким языком вы владеете на рабочем уровне?</w:t>
            </w:r>
          </w:p>
        </w:tc>
      </w:tr>
      <w:tr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Религия и убеждения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Вы верующий? За кого голосуете?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Работа предполагает смены в выходные и праздничные дни. Это вам подходит?</w:t>
            </w:r>
          </w:p>
        </w:tc>
      </w:tr>
      <w:tr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Место жительства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Почему вы живёте в этом районе? У вас своя квартира?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Начало смены в 8:00. Удобно ли вам будет добираться?</w:t>
            </w:r>
          </w:p>
        </w:tc>
      </w:tr>
      <w:tr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Общественная жизнь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Вы состоите в профсоюзе или какой-нибудь партии?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Чем вы занимались вне работы, что полезно для этой должности?</w:t>
            </w:r>
          </w:p>
        </w:tc>
      </w:tr>
      <w:tr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Прошлая работа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Почему вас уволили? Что о вас скажет бывший начальник?</w:t>
            </w:r>
          </w:p>
        </w:tc>
        <w:tc>
          <w:tcPr>
            <w:tcW w:type="pct" w:w="33.333333333333336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Почему вы решили сменить работу? Можно ли с вашего согласия запросить рекомендацию?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Итог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Решение по кандидату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Дата обратной связи кандидату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Следующий этап и дата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Подпись интервьюера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before="360"/>
        <w:jc w:val="left"/>
      </w:pPr>
      <w:r>
        <w:rPr>
          <w:rFonts w:ascii="Arial" w:cs="Arial" w:eastAsia="Arial" w:hAnsi="Arial"/>
          <w:color w:val="60708A"/>
          <w:sz w:val="17"/>
          <w:szCs w:val="17"/>
        </w:rPr>
        <w:t xml:space="preserve">Шаблон MERAIQ — https://meraiq.ru/shablony/cheklist-sobesedovaniya. Онлайн-оценка кандидатов и сотрудников: https://meraiq.ru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собеседования: до, во время, после</dc:title>
  <dc:creator>MERAIQ</dc:creator>
  <dc:description>Бесплатный чек-лист собеседования: подготовка, проведение и действия после встречи, а также какие вопросы кандидату задавать можно, а какие нельзя.</dc:description>
  <cp:lastModifiedBy>Un-named</cp:lastModifiedBy>
  <cp:revision>1</cp:revision>
  <dcterms:created xsi:type="dcterms:W3CDTF">2026-10-23T13:19:20.629Z</dcterms:created>
  <dcterms:modified xsi:type="dcterms:W3CDTF">2026-10-23T13:19:20.629Z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